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19264">
      <w:pPr>
        <w:autoSpaceDE w:val="0"/>
        <w:autoSpaceDN w:val="0"/>
        <w:adjustRightInd w:val="0"/>
        <w:spacing w:line="480" w:lineRule="auto"/>
        <w:jc w:val="center"/>
        <w:rPr>
          <w:rFonts w:hint="eastAsia" w:ascii="仿宋" w:hAnsi="仿宋" w:eastAsia="仿宋" w:cs="仿宋"/>
          <w:b/>
          <w:bCs/>
          <w:color w:val="auto"/>
          <w:kern w:val="0"/>
          <w:sz w:val="52"/>
          <w:szCs w:val="52"/>
          <w:highlight w:val="none"/>
          <w:lang w:eastAsia="zh-CN"/>
        </w:rPr>
      </w:pPr>
      <w:r>
        <w:rPr>
          <w:rFonts w:hint="eastAsia" w:ascii="仿宋" w:hAnsi="仿宋" w:eastAsia="仿宋" w:cs="仿宋"/>
          <w:b/>
          <w:bCs/>
          <w:color w:val="auto"/>
          <w:kern w:val="0"/>
          <w:sz w:val="52"/>
          <w:szCs w:val="52"/>
          <w:highlight w:val="none"/>
          <w:lang w:eastAsia="zh-CN"/>
        </w:rPr>
        <w:t>隆顺健管采购康养中心</w:t>
      </w:r>
    </w:p>
    <w:p w14:paraId="3F197FFE">
      <w:pPr>
        <w:autoSpaceDE w:val="0"/>
        <w:autoSpaceDN w:val="0"/>
        <w:adjustRightInd w:val="0"/>
        <w:spacing w:line="480" w:lineRule="auto"/>
        <w:jc w:val="center"/>
        <w:rPr>
          <w:rFonts w:hint="eastAsia" w:ascii="仿宋" w:hAnsi="仿宋" w:eastAsia="仿宋" w:cs="仿宋"/>
          <w:b/>
          <w:bCs/>
          <w:color w:val="auto"/>
          <w:kern w:val="0"/>
          <w:sz w:val="52"/>
          <w:szCs w:val="52"/>
          <w:highlight w:val="none"/>
          <w:lang w:eastAsia="zh-CN"/>
        </w:rPr>
      </w:pPr>
      <w:r>
        <w:rPr>
          <w:rFonts w:hint="eastAsia" w:ascii="仿宋" w:hAnsi="仿宋" w:eastAsia="仿宋" w:cs="仿宋"/>
          <w:b/>
          <w:bCs/>
          <w:color w:val="auto"/>
          <w:kern w:val="0"/>
          <w:sz w:val="52"/>
          <w:szCs w:val="52"/>
          <w:highlight w:val="none"/>
          <w:lang w:eastAsia="zh-CN"/>
        </w:rPr>
        <w:t>设施设备采购项目</w:t>
      </w:r>
    </w:p>
    <w:p w14:paraId="42E26FB1">
      <w:pPr>
        <w:autoSpaceDE w:val="0"/>
        <w:autoSpaceDN w:val="0"/>
        <w:adjustRightInd w:val="0"/>
        <w:spacing w:line="480" w:lineRule="auto"/>
        <w:jc w:val="center"/>
        <w:rPr>
          <w:rFonts w:hint="eastAsia" w:ascii="仿宋" w:hAnsi="仿宋" w:eastAsia="仿宋" w:cs="仿宋"/>
          <w:b/>
          <w:color w:val="auto"/>
          <w:kern w:val="0"/>
          <w:sz w:val="28"/>
          <w:szCs w:val="28"/>
          <w:highlight w:val="none"/>
          <w:lang w:val="zh-CN"/>
        </w:rPr>
      </w:pPr>
      <w:r>
        <w:rPr>
          <w:rFonts w:hint="eastAsia" w:ascii="仿宋" w:hAnsi="仿宋" w:eastAsia="仿宋" w:cs="仿宋"/>
          <w:b/>
          <w:bCs/>
          <w:color w:val="auto"/>
          <w:kern w:val="0"/>
          <w:sz w:val="52"/>
          <w:szCs w:val="52"/>
          <w:highlight w:val="none"/>
          <w:lang w:eastAsia="zh-CN"/>
        </w:rPr>
        <w:t>招标代理机构比选项目</w:t>
      </w:r>
    </w:p>
    <w:p w14:paraId="37277D8E">
      <w:pPr>
        <w:autoSpaceDE w:val="0"/>
        <w:autoSpaceDN w:val="0"/>
        <w:adjustRightInd w:val="0"/>
        <w:spacing w:line="480" w:lineRule="auto"/>
        <w:rPr>
          <w:rFonts w:hint="eastAsia" w:ascii="仿宋" w:hAnsi="仿宋" w:eastAsia="仿宋" w:cs="仿宋"/>
          <w:b/>
          <w:color w:val="auto"/>
          <w:kern w:val="0"/>
          <w:sz w:val="28"/>
          <w:szCs w:val="28"/>
          <w:highlight w:val="none"/>
          <w:lang w:val="zh-CN"/>
        </w:rPr>
      </w:pPr>
    </w:p>
    <w:p w14:paraId="112EBF83">
      <w:pPr>
        <w:tabs>
          <w:tab w:val="left" w:pos="2443"/>
        </w:tabs>
        <w:autoSpaceDE w:val="0"/>
        <w:autoSpaceDN w:val="0"/>
        <w:adjustRightInd w:val="0"/>
        <w:spacing w:line="480" w:lineRule="auto"/>
        <w:rPr>
          <w:rFonts w:hint="eastAsia" w:ascii="仿宋" w:hAnsi="仿宋" w:eastAsia="仿宋" w:cs="仿宋"/>
          <w:b/>
          <w:color w:val="auto"/>
          <w:kern w:val="0"/>
          <w:sz w:val="28"/>
          <w:szCs w:val="28"/>
          <w:highlight w:val="none"/>
          <w:lang w:val="zh-CN"/>
        </w:rPr>
      </w:pPr>
      <w:r>
        <w:rPr>
          <w:rFonts w:hint="eastAsia" w:ascii="仿宋" w:hAnsi="仿宋" w:eastAsia="仿宋" w:cs="仿宋"/>
          <w:b/>
          <w:color w:val="auto"/>
          <w:kern w:val="0"/>
          <w:sz w:val="28"/>
          <w:szCs w:val="28"/>
          <w:highlight w:val="none"/>
          <w:lang w:val="zh-CN"/>
        </w:rPr>
        <w:tab/>
      </w:r>
    </w:p>
    <w:p w14:paraId="405D57AE">
      <w:pPr>
        <w:autoSpaceDE w:val="0"/>
        <w:autoSpaceDN w:val="0"/>
        <w:adjustRightInd w:val="0"/>
        <w:spacing w:line="480" w:lineRule="auto"/>
        <w:jc w:val="center"/>
        <w:rPr>
          <w:rFonts w:hint="eastAsia" w:ascii="仿宋" w:hAnsi="仿宋" w:eastAsia="仿宋" w:cs="仿宋"/>
          <w:b/>
          <w:color w:val="auto"/>
          <w:kern w:val="0"/>
          <w:sz w:val="28"/>
          <w:szCs w:val="28"/>
          <w:highlight w:val="none"/>
          <w:lang w:val="zh-CN"/>
        </w:rPr>
      </w:pPr>
    </w:p>
    <w:p w14:paraId="408E8170">
      <w:pPr>
        <w:pStyle w:val="27"/>
        <w:jc w:val="center"/>
        <w:rPr>
          <w:rFonts w:hint="eastAsia" w:ascii="仿宋" w:hAnsi="仿宋" w:eastAsia="仿宋" w:cs="仿宋"/>
          <w:color w:val="auto"/>
          <w:sz w:val="112"/>
          <w:szCs w:val="112"/>
          <w:highlight w:val="none"/>
          <w:lang w:val="en-US" w:eastAsia="zh-CN"/>
        </w:rPr>
      </w:pPr>
      <w:r>
        <w:rPr>
          <w:rFonts w:hint="eastAsia" w:ascii="仿宋" w:hAnsi="仿宋" w:eastAsia="仿宋" w:cs="仿宋"/>
          <w:color w:val="auto"/>
          <w:sz w:val="112"/>
          <w:szCs w:val="112"/>
          <w:highlight w:val="none"/>
          <w:lang w:val="en-US" w:eastAsia="zh-CN"/>
        </w:rPr>
        <w:t>比  选</w:t>
      </w:r>
      <w:r>
        <w:rPr>
          <w:rFonts w:hint="eastAsia" w:ascii="仿宋" w:hAnsi="仿宋" w:eastAsia="仿宋" w:cs="仿宋"/>
          <w:color w:val="auto"/>
          <w:sz w:val="112"/>
          <w:szCs w:val="112"/>
          <w:highlight w:val="none"/>
          <w:lang w:val="zh-CN"/>
        </w:rPr>
        <w:t xml:space="preserve">  </w:t>
      </w:r>
      <w:r>
        <w:rPr>
          <w:rFonts w:hint="eastAsia" w:ascii="仿宋" w:hAnsi="仿宋" w:eastAsia="仿宋" w:cs="仿宋"/>
          <w:color w:val="auto"/>
          <w:sz w:val="112"/>
          <w:szCs w:val="112"/>
          <w:highlight w:val="none"/>
          <w:lang w:val="en-US" w:eastAsia="zh-CN"/>
        </w:rPr>
        <w:t>公告</w:t>
      </w:r>
    </w:p>
    <w:p w14:paraId="37592077">
      <w:pPr>
        <w:autoSpaceDE w:val="0"/>
        <w:autoSpaceDN w:val="0"/>
        <w:adjustRightInd w:val="0"/>
        <w:spacing w:line="480" w:lineRule="auto"/>
        <w:jc w:val="center"/>
        <w:rPr>
          <w:rFonts w:hint="eastAsia" w:ascii="仿宋" w:hAnsi="仿宋" w:eastAsia="仿宋" w:cs="仿宋"/>
          <w:color w:val="auto"/>
          <w:kern w:val="0"/>
          <w:sz w:val="28"/>
          <w:szCs w:val="28"/>
          <w:highlight w:val="none"/>
          <w:lang w:val="zh-CN"/>
        </w:rPr>
      </w:pPr>
    </w:p>
    <w:p w14:paraId="330F350E">
      <w:pPr>
        <w:autoSpaceDE w:val="0"/>
        <w:autoSpaceDN w:val="0"/>
        <w:adjustRightInd w:val="0"/>
        <w:spacing w:line="480" w:lineRule="auto"/>
        <w:rPr>
          <w:rFonts w:hint="eastAsia" w:ascii="仿宋" w:hAnsi="仿宋" w:eastAsia="仿宋" w:cs="仿宋"/>
          <w:color w:val="auto"/>
          <w:kern w:val="0"/>
          <w:sz w:val="28"/>
          <w:szCs w:val="28"/>
          <w:highlight w:val="none"/>
          <w:lang w:val="zh-CN"/>
        </w:rPr>
      </w:pPr>
    </w:p>
    <w:p w14:paraId="5988962D">
      <w:pPr>
        <w:autoSpaceDE w:val="0"/>
        <w:autoSpaceDN w:val="0"/>
        <w:adjustRightInd w:val="0"/>
        <w:spacing w:line="480" w:lineRule="auto"/>
        <w:rPr>
          <w:rFonts w:hint="eastAsia" w:ascii="仿宋" w:hAnsi="仿宋" w:eastAsia="仿宋" w:cs="仿宋"/>
          <w:color w:val="auto"/>
          <w:kern w:val="0"/>
          <w:sz w:val="28"/>
          <w:szCs w:val="28"/>
          <w:highlight w:val="none"/>
          <w:lang w:val="zh-CN"/>
        </w:rPr>
      </w:pPr>
    </w:p>
    <w:p w14:paraId="509C655E">
      <w:pPr>
        <w:autoSpaceDE w:val="0"/>
        <w:autoSpaceDN w:val="0"/>
        <w:adjustRightInd w:val="0"/>
        <w:spacing w:line="480" w:lineRule="auto"/>
        <w:rPr>
          <w:rFonts w:hint="eastAsia" w:ascii="仿宋" w:hAnsi="仿宋" w:eastAsia="仿宋" w:cs="仿宋"/>
          <w:color w:val="auto"/>
          <w:kern w:val="0"/>
          <w:sz w:val="28"/>
          <w:szCs w:val="28"/>
          <w:highlight w:val="none"/>
          <w:lang w:val="zh-CN"/>
        </w:rPr>
      </w:pPr>
    </w:p>
    <w:p w14:paraId="50B2A611">
      <w:pPr>
        <w:autoSpaceDE w:val="0"/>
        <w:autoSpaceDN w:val="0"/>
        <w:adjustRightInd w:val="0"/>
        <w:spacing w:line="480" w:lineRule="auto"/>
        <w:rPr>
          <w:rFonts w:hint="eastAsia" w:ascii="仿宋" w:hAnsi="仿宋" w:eastAsia="仿宋" w:cs="仿宋"/>
          <w:color w:val="auto"/>
          <w:kern w:val="0"/>
          <w:sz w:val="28"/>
          <w:szCs w:val="28"/>
          <w:highlight w:val="none"/>
          <w:lang w:val="zh-CN"/>
        </w:rPr>
      </w:pPr>
    </w:p>
    <w:p w14:paraId="1EA97901">
      <w:pPr>
        <w:autoSpaceDE w:val="0"/>
        <w:autoSpaceDN w:val="0"/>
        <w:adjustRightInd w:val="0"/>
        <w:spacing w:line="480" w:lineRule="auto"/>
        <w:jc w:val="center"/>
        <w:rPr>
          <w:rFonts w:hint="eastAsia" w:ascii="仿宋" w:hAnsi="仿宋" w:eastAsia="仿宋" w:cs="仿宋"/>
          <w:color w:val="auto"/>
          <w:kern w:val="0"/>
          <w:sz w:val="36"/>
          <w:szCs w:val="36"/>
          <w:highlight w:val="none"/>
          <w:lang w:val="zh-CN"/>
        </w:rPr>
      </w:pPr>
    </w:p>
    <w:p w14:paraId="72812947">
      <w:pPr>
        <w:autoSpaceDE w:val="0"/>
        <w:autoSpaceDN w:val="0"/>
        <w:adjustRightInd w:val="0"/>
        <w:spacing w:line="480" w:lineRule="auto"/>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隆昌市隆顺健康管理有限公司</w:t>
      </w:r>
    </w:p>
    <w:p w14:paraId="577973C5">
      <w:pPr>
        <w:autoSpaceDE w:val="0"/>
        <w:autoSpaceDN w:val="0"/>
        <w:adjustRightInd w:val="0"/>
        <w:spacing w:line="480" w:lineRule="auto"/>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zh-CN"/>
        </w:rPr>
        <w:t>二0二五年十</w:t>
      </w:r>
      <w:r>
        <w:rPr>
          <w:rFonts w:hint="eastAsia" w:ascii="仿宋" w:hAnsi="仿宋" w:eastAsia="仿宋" w:cs="仿宋"/>
          <w:b/>
          <w:color w:val="auto"/>
          <w:kern w:val="0"/>
          <w:sz w:val="36"/>
          <w:szCs w:val="36"/>
          <w:highlight w:val="none"/>
          <w:lang w:val="en-US" w:eastAsia="zh-CN"/>
        </w:rPr>
        <w:t>二</w:t>
      </w:r>
      <w:r>
        <w:rPr>
          <w:rFonts w:hint="eastAsia" w:ascii="仿宋" w:hAnsi="仿宋" w:eastAsia="仿宋" w:cs="仿宋"/>
          <w:b/>
          <w:color w:val="auto"/>
          <w:kern w:val="0"/>
          <w:sz w:val="36"/>
          <w:szCs w:val="36"/>
          <w:highlight w:val="none"/>
          <w:lang w:val="zh-CN"/>
        </w:rPr>
        <w:t>月</w:t>
      </w:r>
    </w:p>
    <w:p w14:paraId="458EBF76">
      <w:pPr>
        <w:spacing w:line="480" w:lineRule="auto"/>
        <w:rPr>
          <w:rFonts w:hint="eastAsia" w:ascii="仿宋" w:hAnsi="仿宋" w:eastAsia="仿宋" w:cs="仿宋"/>
          <w:color w:val="auto"/>
          <w:kern w:val="0"/>
          <w:sz w:val="28"/>
          <w:szCs w:val="28"/>
          <w:highlight w:val="none"/>
          <w:lang w:val="zh-CN"/>
        </w:rPr>
      </w:pPr>
    </w:p>
    <w:p w14:paraId="0BA4049A">
      <w:pPr>
        <w:pageBreakBefore/>
        <w:spacing w:line="48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目   录</w:t>
      </w:r>
    </w:p>
    <w:p w14:paraId="395F9F9B">
      <w:pPr>
        <w:spacing w:line="480" w:lineRule="auto"/>
        <w:ind w:firstLine="562" w:firstLineChars="200"/>
        <w:jc w:val="center"/>
        <w:rPr>
          <w:rFonts w:hint="eastAsia" w:ascii="仿宋" w:hAnsi="仿宋" w:eastAsia="仿宋" w:cs="仿宋"/>
          <w:b/>
          <w:color w:val="auto"/>
          <w:sz w:val="28"/>
          <w:szCs w:val="28"/>
          <w:highlight w:val="none"/>
        </w:rPr>
      </w:pPr>
    </w:p>
    <w:p w14:paraId="35A09902">
      <w:pPr>
        <w:pStyle w:val="9"/>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"1-3"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_Toc2883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zh-CN"/>
        </w:rPr>
        <w:t>第一章 比选公告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_Toc2883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6A57EDBD">
      <w:pPr>
        <w:pStyle w:val="9"/>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_Toc31577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zh-CN"/>
        </w:rPr>
        <w:t>第</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val="zh-CN"/>
        </w:rPr>
        <w:t>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_Toc31577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0688E2F7">
      <w:pPr>
        <w:pStyle w:val="9"/>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_Toc28265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zh-CN"/>
        </w:rPr>
        <w:t>第</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val="zh-CN"/>
        </w:rPr>
        <w:t>章 比选应答文件格式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_Toc28265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5B49D1FA">
      <w:pPr>
        <w:pStyle w:val="9"/>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_Toc27066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zh-CN"/>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lang w:val="zh-CN"/>
        </w:rPr>
        <w:t>章 服务要求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_Toc27066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58CE1EEC">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14:paraId="1AB166CB">
      <w:pPr>
        <w:spacing w:line="480" w:lineRule="auto"/>
        <w:ind w:firstLine="560" w:firstLineChars="200"/>
        <w:rPr>
          <w:rFonts w:hint="eastAsia" w:ascii="仿宋" w:hAnsi="仿宋" w:eastAsia="仿宋" w:cs="仿宋"/>
          <w:color w:val="auto"/>
          <w:sz w:val="28"/>
          <w:szCs w:val="28"/>
          <w:highlight w:val="none"/>
        </w:rPr>
      </w:pPr>
    </w:p>
    <w:p w14:paraId="63335348">
      <w:pPr>
        <w:spacing w:line="480" w:lineRule="auto"/>
        <w:ind w:firstLine="560" w:firstLineChars="200"/>
        <w:rPr>
          <w:rFonts w:hint="eastAsia" w:ascii="仿宋" w:hAnsi="仿宋" w:eastAsia="仿宋" w:cs="仿宋"/>
          <w:color w:val="auto"/>
          <w:sz w:val="28"/>
          <w:szCs w:val="28"/>
          <w:highlight w:val="none"/>
        </w:rPr>
      </w:pPr>
    </w:p>
    <w:p w14:paraId="65C58CD2">
      <w:pPr>
        <w:spacing w:line="480" w:lineRule="auto"/>
        <w:ind w:firstLine="560" w:firstLineChars="200"/>
        <w:rPr>
          <w:rFonts w:hint="eastAsia" w:ascii="仿宋" w:hAnsi="仿宋" w:eastAsia="仿宋" w:cs="仿宋"/>
          <w:color w:val="auto"/>
          <w:sz w:val="28"/>
          <w:szCs w:val="28"/>
          <w:highlight w:val="none"/>
        </w:rPr>
      </w:pPr>
    </w:p>
    <w:p w14:paraId="32F1AF65">
      <w:pPr>
        <w:spacing w:line="480" w:lineRule="auto"/>
        <w:ind w:firstLine="560" w:firstLineChars="200"/>
        <w:rPr>
          <w:rFonts w:hint="eastAsia" w:ascii="仿宋" w:hAnsi="仿宋" w:eastAsia="仿宋" w:cs="仿宋"/>
          <w:color w:val="auto"/>
          <w:sz w:val="28"/>
          <w:szCs w:val="28"/>
          <w:highlight w:val="none"/>
        </w:rPr>
      </w:pPr>
    </w:p>
    <w:p w14:paraId="478B4DB2">
      <w:pPr>
        <w:spacing w:line="480" w:lineRule="auto"/>
        <w:ind w:firstLine="560" w:firstLineChars="200"/>
        <w:rPr>
          <w:rFonts w:hint="eastAsia" w:ascii="仿宋" w:hAnsi="仿宋" w:eastAsia="仿宋" w:cs="仿宋"/>
          <w:color w:val="auto"/>
          <w:sz w:val="28"/>
          <w:szCs w:val="28"/>
          <w:highlight w:val="none"/>
        </w:rPr>
      </w:pPr>
    </w:p>
    <w:p w14:paraId="5F0A062F">
      <w:pPr>
        <w:spacing w:line="480" w:lineRule="auto"/>
        <w:ind w:firstLine="560" w:firstLineChars="200"/>
        <w:rPr>
          <w:rFonts w:hint="eastAsia" w:ascii="仿宋" w:hAnsi="仿宋" w:eastAsia="仿宋" w:cs="仿宋"/>
          <w:color w:val="auto"/>
          <w:sz w:val="28"/>
          <w:szCs w:val="28"/>
          <w:highlight w:val="none"/>
        </w:rPr>
      </w:pPr>
    </w:p>
    <w:p w14:paraId="2D9DC78C">
      <w:pPr>
        <w:autoSpaceDE w:val="0"/>
        <w:autoSpaceDN w:val="0"/>
        <w:adjustRightInd w:val="0"/>
        <w:spacing w:line="480" w:lineRule="auto"/>
        <w:rPr>
          <w:rFonts w:hint="eastAsia" w:ascii="仿宋" w:hAnsi="仿宋" w:eastAsia="仿宋" w:cs="仿宋"/>
          <w:color w:val="auto"/>
          <w:sz w:val="28"/>
          <w:szCs w:val="28"/>
          <w:highlight w:val="none"/>
        </w:rPr>
      </w:pPr>
    </w:p>
    <w:p w14:paraId="18363AC4">
      <w:pPr>
        <w:autoSpaceDE w:val="0"/>
        <w:autoSpaceDN w:val="0"/>
        <w:adjustRightInd w:val="0"/>
        <w:spacing w:line="480" w:lineRule="auto"/>
        <w:rPr>
          <w:rFonts w:hint="eastAsia" w:ascii="仿宋" w:hAnsi="仿宋" w:eastAsia="仿宋" w:cs="仿宋"/>
          <w:color w:val="auto"/>
          <w:sz w:val="28"/>
          <w:szCs w:val="28"/>
          <w:highlight w:val="none"/>
        </w:rPr>
      </w:pPr>
    </w:p>
    <w:p w14:paraId="577AF03E">
      <w:pPr>
        <w:autoSpaceDE w:val="0"/>
        <w:autoSpaceDN w:val="0"/>
        <w:adjustRightInd w:val="0"/>
        <w:spacing w:line="480" w:lineRule="auto"/>
        <w:rPr>
          <w:rFonts w:hint="eastAsia" w:ascii="仿宋" w:hAnsi="仿宋" w:eastAsia="仿宋" w:cs="仿宋"/>
          <w:color w:val="auto"/>
          <w:sz w:val="28"/>
          <w:szCs w:val="28"/>
          <w:highlight w:val="none"/>
        </w:rPr>
      </w:pPr>
    </w:p>
    <w:p w14:paraId="5C2AA567">
      <w:pPr>
        <w:autoSpaceDE w:val="0"/>
        <w:autoSpaceDN w:val="0"/>
        <w:adjustRightInd w:val="0"/>
        <w:spacing w:line="480" w:lineRule="auto"/>
        <w:rPr>
          <w:rFonts w:hint="eastAsia" w:ascii="仿宋" w:hAnsi="仿宋" w:eastAsia="仿宋" w:cs="仿宋"/>
          <w:color w:val="auto"/>
          <w:sz w:val="28"/>
          <w:szCs w:val="28"/>
          <w:highlight w:val="none"/>
        </w:rPr>
      </w:pPr>
    </w:p>
    <w:p w14:paraId="47EC25DD">
      <w:pPr>
        <w:autoSpaceDE w:val="0"/>
        <w:autoSpaceDN w:val="0"/>
        <w:adjustRightInd w:val="0"/>
        <w:spacing w:line="480" w:lineRule="auto"/>
        <w:rPr>
          <w:rFonts w:hint="eastAsia" w:ascii="仿宋" w:hAnsi="仿宋" w:eastAsia="仿宋" w:cs="仿宋"/>
          <w:color w:val="auto"/>
          <w:sz w:val="28"/>
          <w:szCs w:val="28"/>
          <w:highlight w:val="none"/>
        </w:rPr>
      </w:pPr>
    </w:p>
    <w:p w14:paraId="104043F1">
      <w:pPr>
        <w:autoSpaceDE w:val="0"/>
        <w:autoSpaceDN w:val="0"/>
        <w:adjustRightInd w:val="0"/>
        <w:spacing w:line="480" w:lineRule="auto"/>
        <w:rPr>
          <w:rFonts w:hint="eastAsia" w:ascii="仿宋" w:hAnsi="仿宋" w:eastAsia="仿宋" w:cs="仿宋"/>
          <w:color w:val="auto"/>
          <w:sz w:val="28"/>
          <w:szCs w:val="28"/>
          <w:highlight w:val="none"/>
        </w:rPr>
      </w:pPr>
    </w:p>
    <w:p w14:paraId="1EEE23DC">
      <w:pPr>
        <w:autoSpaceDE w:val="0"/>
        <w:autoSpaceDN w:val="0"/>
        <w:adjustRightInd w:val="0"/>
        <w:spacing w:line="480" w:lineRule="auto"/>
        <w:rPr>
          <w:rFonts w:hint="eastAsia" w:ascii="仿宋" w:hAnsi="仿宋" w:eastAsia="仿宋" w:cs="仿宋"/>
          <w:color w:val="auto"/>
          <w:sz w:val="28"/>
          <w:szCs w:val="28"/>
          <w:highlight w:val="none"/>
        </w:rPr>
      </w:pPr>
    </w:p>
    <w:p w14:paraId="15E24399">
      <w:pPr>
        <w:autoSpaceDE w:val="0"/>
        <w:autoSpaceDN w:val="0"/>
        <w:adjustRightInd w:val="0"/>
        <w:spacing w:line="480" w:lineRule="auto"/>
        <w:rPr>
          <w:rFonts w:hint="eastAsia" w:ascii="仿宋" w:hAnsi="仿宋" w:eastAsia="仿宋" w:cs="仿宋"/>
          <w:color w:val="auto"/>
          <w:sz w:val="28"/>
          <w:szCs w:val="28"/>
          <w:highlight w:val="none"/>
        </w:rPr>
      </w:pPr>
    </w:p>
    <w:p w14:paraId="2B9C2A5E">
      <w:pPr>
        <w:pStyle w:val="3"/>
        <w:numPr>
          <w:ilvl w:val="0"/>
          <w:numId w:val="1"/>
        </w:numPr>
        <w:spacing w:before="312" w:beforeLines="100" w:line="360" w:lineRule="auto"/>
        <w:jc w:val="center"/>
        <w:rPr>
          <w:rFonts w:hint="eastAsia" w:ascii="仿宋" w:hAnsi="仿宋" w:eastAsia="仿宋" w:cs="仿宋"/>
          <w:color w:val="auto"/>
          <w:sz w:val="36"/>
          <w:szCs w:val="36"/>
          <w:highlight w:val="none"/>
          <w:lang w:val="zh-CN"/>
        </w:rPr>
        <w:sectPr>
          <w:pgSz w:w="11906" w:h="16838"/>
          <w:pgMar w:top="1440" w:right="1800" w:bottom="1440" w:left="1800" w:header="851" w:footer="992" w:gutter="0"/>
          <w:cols w:space="425" w:num="1"/>
          <w:docGrid w:type="lines" w:linePitch="312" w:charSpace="0"/>
        </w:sectPr>
      </w:pPr>
      <w:bookmarkStart w:id="0" w:name="_Toc24815"/>
      <w:bookmarkStart w:id="1" w:name="_Toc2683"/>
      <w:bookmarkStart w:id="2" w:name="_Toc2883"/>
    </w:p>
    <w:p w14:paraId="6AEC1B70">
      <w:pPr>
        <w:pStyle w:val="3"/>
        <w:numPr>
          <w:ilvl w:val="0"/>
          <w:numId w:val="1"/>
        </w:numPr>
        <w:spacing w:before="312" w:beforeLines="100" w:line="360" w:lineRule="auto"/>
        <w:jc w:val="center"/>
        <w:rPr>
          <w:rFonts w:hint="eastAsia" w:ascii="仿宋" w:hAnsi="仿宋" w:eastAsia="仿宋" w:cs="仿宋"/>
          <w:color w:val="auto"/>
          <w:sz w:val="36"/>
          <w:szCs w:val="36"/>
          <w:highlight w:val="none"/>
          <w:lang w:val="zh-CN"/>
        </w:rPr>
      </w:pPr>
      <w:r>
        <w:rPr>
          <w:rFonts w:hint="eastAsia" w:ascii="仿宋" w:hAnsi="仿宋" w:eastAsia="仿宋" w:cs="仿宋"/>
          <w:color w:val="auto"/>
          <w:sz w:val="36"/>
          <w:szCs w:val="36"/>
          <w:highlight w:val="none"/>
          <w:lang w:val="zh-CN"/>
        </w:rPr>
        <w:t>比选公告</w:t>
      </w:r>
      <w:bookmarkEnd w:id="0"/>
      <w:bookmarkEnd w:id="1"/>
      <w:bookmarkEnd w:id="2"/>
    </w:p>
    <w:p w14:paraId="3DFD2D8D">
      <w:pPr>
        <w:spacing w:line="360" w:lineRule="auto"/>
        <w:ind w:firstLine="560" w:firstLineChars="200"/>
        <w:jc w:val="both"/>
        <w:rPr>
          <w:rFonts w:hint="eastAsia" w:ascii="仿宋" w:hAnsi="仿宋" w:eastAsia="仿宋" w:cs="仿宋"/>
          <w:color w:val="auto"/>
          <w:kern w:val="0"/>
          <w:sz w:val="28"/>
          <w:szCs w:val="28"/>
          <w:highlight w:val="none"/>
          <w:lang w:val="zh-CN" w:eastAsia="zh-CN" w:bidi="ar-SA"/>
        </w:rPr>
      </w:pPr>
      <w:r>
        <w:rPr>
          <w:rFonts w:hint="eastAsia" w:ascii="仿宋" w:hAnsi="仿宋" w:eastAsia="仿宋" w:cs="仿宋"/>
          <w:color w:val="auto"/>
          <w:kern w:val="0"/>
          <w:sz w:val="28"/>
          <w:szCs w:val="28"/>
          <w:highlight w:val="none"/>
          <w:lang w:val="zh-CN" w:eastAsia="zh-CN" w:bidi="ar-SA"/>
        </w:rPr>
        <w:t>为规范</w:t>
      </w:r>
      <w:r>
        <w:rPr>
          <w:rFonts w:hint="eastAsia" w:ascii="仿宋" w:hAnsi="仿宋" w:eastAsia="仿宋" w:cs="仿宋"/>
          <w:color w:val="auto"/>
          <w:kern w:val="0"/>
          <w:sz w:val="28"/>
          <w:szCs w:val="28"/>
          <w:highlight w:val="none"/>
          <w:lang w:val="en-US" w:eastAsia="zh-CN" w:bidi="ar-SA"/>
        </w:rPr>
        <w:t>隆昌市隆顺健康管理有限公司委托</w:t>
      </w:r>
      <w:r>
        <w:rPr>
          <w:rFonts w:hint="eastAsia" w:ascii="仿宋" w:hAnsi="仿宋" w:eastAsia="仿宋" w:cs="仿宋"/>
          <w:color w:val="auto"/>
          <w:kern w:val="0"/>
          <w:sz w:val="28"/>
          <w:szCs w:val="28"/>
          <w:highlight w:val="none"/>
          <w:lang w:val="zh-CN" w:eastAsia="zh-CN" w:bidi="ar-SA"/>
        </w:rPr>
        <w:t>采购</w:t>
      </w:r>
      <w:r>
        <w:rPr>
          <w:rFonts w:hint="eastAsia" w:ascii="仿宋" w:hAnsi="仿宋" w:eastAsia="仿宋" w:cs="仿宋"/>
          <w:color w:val="auto"/>
          <w:kern w:val="0"/>
          <w:sz w:val="28"/>
          <w:szCs w:val="28"/>
          <w:highlight w:val="none"/>
          <w:lang w:val="en-US" w:eastAsia="zh-CN" w:bidi="ar-SA"/>
        </w:rPr>
        <w:t>招标</w:t>
      </w:r>
      <w:r>
        <w:rPr>
          <w:rFonts w:hint="eastAsia" w:ascii="仿宋" w:hAnsi="仿宋" w:eastAsia="仿宋" w:cs="仿宋"/>
          <w:color w:val="auto"/>
          <w:kern w:val="0"/>
          <w:sz w:val="28"/>
          <w:szCs w:val="28"/>
          <w:highlight w:val="none"/>
          <w:lang w:val="zh-CN" w:eastAsia="zh-CN" w:bidi="ar-SA"/>
        </w:rPr>
        <w:t>代理机构行为，提高资金使用效益，促进廉洁建设，</w:t>
      </w:r>
      <w:r>
        <w:rPr>
          <w:rFonts w:hint="eastAsia" w:ascii="仿宋" w:hAnsi="仿宋" w:eastAsia="仿宋" w:cs="仿宋"/>
          <w:color w:val="auto"/>
          <w:kern w:val="0"/>
          <w:sz w:val="28"/>
          <w:szCs w:val="28"/>
          <w:highlight w:val="none"/>
          <w:lang w:val="en-US" w:eastAsia="zh-CN" w:bidi="ar-SA"/>
        </w:rPr>
        <w:t>参照</w:t>
      </w:r>
      <w:r>
        <w:rPr>
          <w:rFonts w:hint="eastAsia" w:ascii="仿宋" w:hAnsi="仿宋" w:eastAsia="仿宋" w:cs="仿宋"/>
          <w:color w:val="auto"/>
          <w:kern w:val="0"/>
          <w:sz w:val="28"/>
          <w:szCs w:val="28"/>
          <w:highlight w:val="none"/>
          <w:lang w:val="zh-CN" w:eastAsia="zh-CN" w:bidi="ar-SA"/>
        </w:rPr>
        <w:t>《中华人民共和国招标投标法》、</w:t>
      </w:r>
      <w:r>
        <w:rPr>
          <w:rFonts w:hint="eastAsia" w:ascii="仿宋" w:hAnsi="仿宋" w:eastAsia="仿宋" w:cs="仿宋"/>
          <w:color w:val="auto"/>
          <w:kern w:val="0"/>
          <w:sz w:val="28"/>
          <w:szCs w:val="28"/>
          <w:highlight w:val="none"/>
          <w:lang w:val="en-US" w:eastAsia="zh-CN" w:bidi="ar-SA"/>
        </w:rPr>
        <w:t>《中华人民共和国政府采购法》</w:t>
      </w:r>
      <w:r>
        <w:rPr>
          <w:rFonts w:hint="eastAsia" w:ascii="仿宋" w:hAnsi="仿宋" w:eastAsia="仿宋" w:cs="仿宋"/>
          <w:color w:val="auto"/>
          <w:kern w:val="0"/>
          <w:sz w:val="28"/>
          <w:szCs w:val="28"/>
          <w:highlight w:val="none"/>
          <w:lang w:val="zh-CN" w:eastAsia="zh-CN" w:bidi="ar-SA"/>
        </w:rPr>
        <w:t>等法律法规，按照公开、公平、公正的原则，</w:t>
      </w:r>
      <w:r>
        <w:rPr>
          <w:rFonts w:hint="eastAsia" w:ascii="仿宋" w:hAnsi="仿宋" w:eastAsia="仿宋" w:cs="仿宋"/>
          <w:color w:val="auto"/>
          <w:kern w:val="0"/>
          <w:sz w:val="28"/>
          <w:szCs w:val="28"/>
          <w:highlight w:val="none"/>
          <w:lang w:val="en-US" w:eastAsia="zh-CN" w:bidi="ar-SA"/>
        </w:rPr>
        <w:t>针对“隆顺健管采购康养中心设施设备采购项目”</w:t>
      </w:r>
      <w:r>
        <w:rPr>
          <w:rFonts w:hint="eastAsia" w:ascii="仿宋" w:hAnsi="仿宋" w:eastAsia="仿宋" w:cs="仿宋"/>
          <w:color w:val="auto"/>
          <w:kern w:val="0"/>
          <w:sz w:val="28"/>
          <w:szCs w:val="28"/>
          <w:highlight w:val="none"/>
          <w:lang w:val="zh-CN" w:eastAsia="zh-CN" w:bidi="ar-SA"/>
        </w:rPr>
        <w:t>进行</w:t>
      </w:r>
      <w:r>
        <w:rPr>
          <w:rFonts w:hint="eastAsia" w:ascii="仿宋" w:hAnsi="仿宋" w:eastAsia="仿宋" w:cs="仿宋"/>
          <w:color w:val="auto"/>
          <w:kern w:val="0"/>
          <w:sz w:val="28"/>
          <w:szCs w:val="28"/>
          <w:highlight w:val="none"/>
          <w:lang w:val="en-US" w:eastAsia="zh-CN" w:bidi="ar-SA"/>
        </w:rPr>
        <w:t>招标</w:t>
      </w:r>
      <w:r>
        <w:rPr>
          <w:rFonts w:hint="eastAsia" w:ascii="仿宋" w:hAnsi="仿宋" w:eastAsia="仿宋" w:cs="仿宋"/>
          <w:color w:val="auto"/>
          <w:kern w:val="0"/>
          <w:sz w:val="28"/>
          <w:szCs w:val="28"/>
          <w:highlight w:val="none"/>
          <w:lang w:val="zh-CN" w:eastAsia="zh-CN" w:bidi="ar-SA"/>
        </w:rPr>
        <w:t>代理机构比选，</w:t>
      </w:r>
      <w:r>
        <w:rPr>
          <w:rFonts w:hint="eastAsia" w:ascii="仿宋" w:hAnsi="仿宋" w:eastAsia="仿宋" w:cs="仿宋"/>
          <w:color w:val="auto"/>
          <w:kern w:val="0"/>
          <w:sz w:val="28"/>
          <w:szCs w:val="28"/>
          <w:highlight w:val="none"/>
          <w:lang w:val="en-US" w:eastAsia="zh-CN" w:bidi="ar-SA"/>
        </w:rPr>
        <w:t>诚邀</w:t>
      </w:r>
      <w:r>
        <w:rPr>
          <w:rFonts w:hint="eastAsia" w:ascii="仿宋" w:hAnsi="仿宋" w:eastAsia="仿宋" w:cs="仿宋"/>
          <w:color w:val="auto"/>
          <w:kern w:val="0"/>
          <w:sz w:val="28"/>
          <w:szCs w:val="28"/>
          <w:highlight w:val="none"/>
          <w:lang w:val="zh-CN" w:eastAsia="zh-CN" w:bidi="ar-SA"/>
        </w:rPr>
        <w:t>符合条件的招标代理机构参加</w:t>
      </w:r>
      <w:r>
        <w:rPr>
          <w:rFonts w:hint="eastAsia" w:ascii="仿宋" w:hAnsi="仿宋" w:eastAsia="仿宋" w:cs="仿宋"/>
          <w:color w:val="auto"/>
          <w:kern w:val="0"/>
          <w:sz w:val="28"/>
          <w:szCs w:val="28"/>
          <w:highlight w:val="none"/>
          <w:lang w:val="en-US" w:eastAsia="zh-CN" w:bidi="ar-SA"/>
        </w:rPr>
        <w:t>比选</w:t>
      </w:r>
      <w:r>
        <w:rPr>
          <w:rFonts w:hint="eastAsia" w:ascii="仿宋" w:hAnsi="仿宋" w:eastAsia="仿宋" w:cs="仿宋"/>
          <w:color w:val="auto"/>
          <w:kern w:val="0"/>
          <w:sz w:val="28"/>
          <w:szCs w:val="28"/>
          <w:highlight w:val="none"/>
          <w:lang w:val="zh-CN" w:eastAsia="zh-CN" w:bidi="ar-SA"/>
        </w:rPr>
        <w:t>。</w:t>
      </w:r>
    </w:p>
    <w:p w14:paraId="3ED1BFC9">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rPr>
        <w:t>概况</w:t>
      </w:r>
    </w:p>
    <w:p w14:paraId="3720AE4B">
      <w:pPr>
        <w:spacing w:line="360" w:lineRule="auto"/>
        <w:ind w:firstLine="420"/>
        <w:jc w:val="left"/>
        <w:rPr>
          <w:rFonts w:hint="eastAsia" w:ascii="仿宋" w:hAnsi="仿宋" w:eastAsia="仿宋" w:cs="仿宋"/>
          <w:color w:val="auto"/>
          <w:kern w:val="0"/>
          <w:sz w:val="28"/>
          <w:szCs w:val="28"/>
          <w:highlight w:val="none"/>
          <w:lang w:val="zh-CN" w:eastAsia="zh-CN" w:bidi="ar-SA"/>
        </w:rPr>
      </w:pP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一</w:t>
      </w: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采购</w:t>
      </w:r>
      <w:r>
        <w:rPr>
          <w:rFonts w:hint="eastAsia" w:ascii="仿宋" w:hAnsi="仿宋" w:eastAsia="仿宋" w:cs="仿宋"/>
          <w:color w:val="auto"/>
          <w:kern w:val="0"/>
          <w:sz w:val="28"/>
          <w:szCs w:val="28"/>
          <w:highlight w:val="none"/>
          <w:lang w:val="zh-CN" w:eastAsia="zh-CN" w:bidi="ar-SA"/>
        </w:rPr>
        <w:t>单位：</w:t>
      </w:r>
      <w:r>
        <w:rPr>
          <w:rFonts w:hint="eastAsia" w:ascii="仿宋" w:hAnsi="仿宋" w:eastAsia="仿宋" w:cs="仿宋"/>
          <w:color w:val="auto"/>
          <w:kern w:val="0"/>
          <w:sz w:val="28"/>
          <w:szCs w:val="28"/>
          <w:highlight w:val="none"/>
          <w:lang w:val="en-US" w:eastAsia="zh-CN" w:bidi="ar-SA"/>
        </w:rPr>
        <w:t>隆昌市隆顺健康管理有限公司</w:t>
      </w:r>
    </w:p>
    <w:p w14:paraId="5620673E">
      <w:pPr>
        <w:spacing w:line="360" w:lineRule="auto"/>
        <w:ind w:firstLine="420"/>
        <w:jc w:val="left"/>
        <w:rPr>
          <w:rFonts w:hint="eastAsia" w:ascii="仿宋" w:hAnsi="仿宋" w:eastAsia="仿宋" w:cs="仿宋"/>
          <w:color w:val="auto"/>
          <w:kern w:val="0"/>
          <w:sz w:val="28"/>
          <w:szCs w:val="28"/>
          <w:highlight w:val="none"/>
          <w:lang w:val="zh-CN" w:eastAsia="zh-CN" w:bidi="ar-SA"/>
        </w:rPr>
      </w:pP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二</w:t>
      </w:r>
      <w:r>
        <w:rPr>
          <w:rFonts w:hint="eastAsia" w:ascii="仿宋" w:hAnsi="仿宋" w:eastAsia="仿宋" w:cs="仿宋"/>
          <w:color w:val="auto"/>
          <w:kern w:val="0"/>
          <w:sz w:val="28"/>
          <w:szCs w:val="28"/>
          <w:highlight w:val="none"/>
          <w:lang w:val="zh-CN" w:eastAsia="zh-CN" w:bidi="ar-SA"/>
        </w:rPr>
        <w:t>）项目名称：</w:t>
      </w:r>
      <w:r>
        <w:rPr>
          <w:rFonts w:hint="eastAsia" w:ascii="仿宋" w:hAnsi="仿宋" w:eastAsia="仿宋" w:cs="仿宋"/>
          <w:color w:val="auto"/>
          <w:kern w:val="0"/>
          <w:sz w:val="28"/>
          <w:szCs w:val="28"/>
          <w:highlight w:val="none"/>
          <w:lang w:val="en-US" w:eastAsia="zh-CN" w:bidi="ar-SA"/>
        </w:rPr>
        <w:t>隆顺健管采购康养中心设施设备采购项目</w:t>
      </w:r>
      <w:r>
        <w:rPr>
          <w:rFonts w:hint="eastAsia" w:ascii="仿宋" w:hAnsi="仿宋" w:eastAsia="仿宋" w:cs="仿宋"/>
          <w:color w:val="auto"/>
          <w:kern w:val="0"/>
          <w:sz w:val="28"/>
          <w:szCs w:val="28"/>
          <w:highlight w:val="none"/>
          <w:lang w:val="zh-CN" w:eastAsia="zh-CN" w:bidi="ar-SA"/>
        </w:rPr>
        <w:t>招标代理机构比选项目</w:t>
      </w:r>
    </w:p>
    <w:p w14:paraId="3354BE7D">
      <w:pPr>
        <w:spacing w:line="360" w:lineRule="auto"/>
        <w:ind w:firstLine="420"/>
        <w:jc w:val="left"/>
        <w:rPr>
          <w:rFonts w:hint="eastAsia" w:ascii="仿宋" w:hAnsi="仿宋" w:eastAsia="仿宋" w:cs="仿宋"/>
          <w:color w:val="auto"/>
          <w:kern w:val="0"/>
          <w:sz w:val="28"/>
          <w:szCs w:val="28"/>
          <w:highlight w:val="none"/>
          <w:lang w:val="zh-CN" w:eastAsia="zh-CN" w:bidi="ar-SA"/>
        </w:rPr>
      </w:pP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三</w:t>
      </w: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委托项目</w:t>
      </w: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隆顺健管采购康养中心设施设备采购项目</w:t>
      </w:r>
    </w:p>
    <w:p w14:paraId="5E2AABF1">
      <w:pPr>
        <w:spacing w:line="360" w:lineRule="auto"/>
        <w:ind w:firstLine="42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（四）比选数量：选取1家招标代理机构</w:t>
      </w:r>
      <w:r>
        <w:rPr>
          <w:rFonts w:hint="eastAsia" w:ascii="仿宋" w:hAnsi="仿宋" w:eastAsia="仿宋" w:cs="仿宋"/>
          <w:color w:val="auto"/>
          <w:kern w:val="0"/>
          <w:sz w:val="28"/>
          <w:szCs w:val="28"/>
          <w:highlight w:val="none"/>
          <w:lang w:val="zh-CN" w:eastAsia="zh-CN" w:bidi="ar-SA"/>
        </w:rPr>
        <w:t>提供服务</w:t>
      </w:r>
    </w:p>
    <w:p w14:paraId="4D6A9527">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二、</w:t>
      </w:r>
      <w:r>
        <w:rPr>
          <w:rFonts w:hint="eastAsia" w:ascii="仿宋" w:hAnsi="仿宋" w:eastAsia="仿宋" w:cs="仿宋"/>
          <w:b/>
          <w:bCs/>
          <w:color w:val="auto"/>
          <w:sz w:val="28"/>
          <w:szCs w:val="28"/>
          <w:highlight w:val="none"/>
          <w:lang w:val="en-US" w:eastAsia="zh-CN"/>
        </w:rPr>
        <w:t>供应商应具备的</w:t>
      </w:r>
      <w:r>
        <w:rPr>
          <w:rFonts w:hint="eastAsia" w:ascii="仿宋" w:hAnsi="仿宋" w:eastAsia="仿宋" w:cs="仿宋"/>
          <w:b/>
          <w:bCs/>
          <w:color w:val="auto"/>
          <w:sz w:val="28"/>
          <w:szCs w:val="28"/>
          <w:highlight w:val="none"/>
        </w:rPr>
        <w:t>资格</w:t>
      </w:r>
      <w:r>
        <w:rPr>
          <w:rFonts w:hint="eastAsia" w:ascii="仿宋" w:hAnsi="仿宋" w:eastAsia="仿宋" w:cs="仿宋"/>
          <w:b/>
          <w:bCs/>
          <w:color w:val="auto"/>
          <w:sz w:val="28"/>
          <w:szCs w:val="28"/>
          <w:highlight w:val="none"/>
          <w:lang w:val="en-US" w:eastAsia="zh-CN"/>
        </w:rPr>
        <w:t>条件</w:t>
      </w:r>
    </w:p>
    <w:p w14:paraId="70BB8723">
      <w:pPr>
        <w:spacing w:line="360" w:lineRule="auto"/>
        <w:ind w:firstLine="42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（一）</w:t>
      </w:r>
      <w:bookmarkStart w:id="3" w:name="_Hlk152326139"/>
      <w:r>
        <w:rPr>
          <w:rFonts w:hint="eastAsia" w:ascii="仿宋" w:hAnsi="仿宋" w:eastAsia="仿宋" w:cs="仿宋"/>
          <w:color w:val="auto"/>
          <w:kern w:val="0"/>
          <w:sz w:val="28"/>
          <w:szCs w:val="28"/>
          <w:highlight w:val="none"/>
          <w:lang w:val="en-US" w:eastAsia="zh-CN" w:bidi="ar-SA"/>
        </w:rPr>
        <w:t>满足《中华人民共和国政府采购法》第二十二条规定</w:t>
      </w:r>
      <w:bookmarkEnd w:id="3"/>
      <w:r>
        <w:rPr>
          <w:rFonts w:hint="eastAsia" w:ascii="仿宋" w:hAnsi="仿宋" w:eastAsia="仿宋" w:cs="仿宋"/>
          <w:color w:val="auto"/>
          <w:kern w:val="0"/>
          <w:sz w:val="28"/>
          <w:szCs w:val="28"/>
          <w:highlight w:val="none"/>
          <w:lang w:val="en-US" w:eastAsia="zh-CN" w:bidi="ar-SA"/>
        </w:rPr>
        <w:t>；</w:t>
      </w:r>
    </w:p>
    <w:p w14:paraId="655E2DFE">
      <w:pPr>
        <w:spacing w:line="360" w:lineRule="auto"/>
        <w:ind w:firstLine="42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（二）本项目的特定资格要求：属于四川政府采购网代理机构库中单位，且没有处于被行政主管部门处罚期内或被行政主管部门取消或暂停经营资格或招标代理资格；</w:t>
      </w:r>
    </w:p>
    <w:p w14:paraId="20AC969F">
      <w:pPr>
        <w:spacing w:line="360" w:lineRule="auto"/>
        <w:ind w:firstLine="42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（三）遵守国家法律、法规及执业规范，具有良好的商业信誉；</w:t>
      </w:r>
    </w:p>
    <w:p w14:paraId="22260E49">
      <w:pPr>
        <w:spacing w:line="360" w:lineRule="auto"/>
        <w:ind w:firstLine="420"/>
        <w:jc w:val="left"/>
        <w:rPr>
          <w:rFonts w:hint="eastAsia" w:ascii="仿宋" w:hAnsi="仿宋" w:eastAsia="仿宋" w:cs="仿宋"/>
          <w:color w:val="auto"/>
          <w:kern w:val="0"/>
          <w:sz w:val="28"/>
          <w:szCs w:val="28"/>
          <w:highlight w:val="none"/>
          <w:lang w:val="zh-CN" w:eastAsia="zh-CN" w:bidi="ar-SA"/>
        </w:rPr>
      </w:pP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四</w:t>
      </w:r>
      <w:r>
        <w:rPr>
          <w:rFonts w:hint="eastAsia" w:ascii="仿宋" w:hAnsi="仿宋" w:eastAsia="仿宋" w:cs="仿宋"/>
          <w:color w:val="auto"/>
          <w:kern w:val="0"/>
          <w:sz w:val="28"/>
          <w:szCs w:val="28"/>
          <w:highlight w:val="none"/>
          <w:lang w:val="zh-CN" w:eastAsia="zh-CN" w:bidi="ar-SA"/>
        </w:rPr>
        <w:t>）本次</w:t>
      </w:r>
      <w:r>
        <w:rPr>
          <w:rFonts w:hint="eastAsia" w:ascii="仿宋" w:hAnsi="仿宋" w:eastAsia="仿宋" w:cs="仿宋"/>
          <w:color w:val="auto"/>
          <w:kern w:val="0"/>
          <w:sz w:val="28"/>
          <w:szCs w:val="28"/>
          <w:highlight w:val="none"/>
          <w:lang w:val="en-US" w:eastAsia="zh-CN" w:bidi="ar-SA"/>
        </w:rPr>
        <w:t>比选</w:t>
      </w:r>
      <w:r>
        <w:rPr>
          <w:rFonts w:hint="eastAsia" w:ascii="仿宋" w:hAnsi="仿宋" w:eastAsia="仿宋" w:cs="仿宋"/>
          <w:color w:val="auto"/>
          <w:kern w:val="0"/>
          <w:sz w:val="28"/>
          <w:szCs w:val="28"/>
          <w:highlight w:val="none"/>
          <w:lang w:val="zh-CN" w:eastAsia="zh-CN" w:bidi="ar-SA"/>
        </w:rPr>
        <w:t>不接受联合体参加；</w:t>
      </w:r>
    </w:p>
    <w:p w14:paraId="0DCCC733">
      <w:pPr>
        <w:spacing w:line="360" w:lineRule="auto"/>
        <w:ind w:firstLine="420"/>
        <w:jc w:val="left"/>
        <w:rPr>
          <w:rFonts w:hint="eastAsia" w:ascii="仿宋" w:hAnsi="仿宋" w:eastAsia="仿宋" w:cs="仿宋"/>
          <w:color w:val="auto"/>
          <w:kern w:val="0"/>
          <w:sz w:val="28"/>
          <w:szCs w:val="28"/>
          <w:highlight w:val="none"/>
          <w:lang w:val="zh-CN" w:eastAsia="zh-CN" w:bidi="ar-SA"/>
        </w:rPr>
      </w:pP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五</w:t>
      </w:r>
      <w:r>
        <w:rPr>
          <w:rFonts w:hint="eastAsia" w:ascii="仿宋" w:hAnsi="仿宋" w:eastAsia="仿宋" w:cs="仿宋"/>
          <w:color w:val="auto"/>
          <w:kern w:val="0"/>
          <w:sz w:val="28"/>
          <w:szCs w:val="28"/>
          <w:highlight w:val="none"/>
          <w:lang w:val="zh-CN" w:eastAsia="zh-CN" w:bidi="ar-SA"/>
        </w:rPr>
        <w:t>）符合法律、行政法规规定的其他条件。</w:t>
      </w:r>
    </w:p>
    <w:p w14:paraId="010260A1">
      <w:pPr>
        <w:keepNext w:val="0"/>
        <w:keepLines w:val="0"/>
        <w:pageBreakBefore w:val="0"/>
        <w:widowControl/>
        <w:kinsoku/>
        <w:wordWrap/>
        <w:overflowPunct/>
        <w:topLinePunct w:val="0"/>
        <w:bidi w:val="0"/>
        <w:adjustRightInd w:val="0"/>
        <w:snapToGrid/>
        <w:spacing w:line="560" w:lineRule="exact"/>
        <w:jc w:val="left"/>
        <w:textAlignment w:val="auto"/>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w:t>
      </w:r>
      <w:r>
        <w:rPr>
          <w:rFonts w:hint="eastAsia" w:ascii="仿宋" w:hAnsi="仿宋" w:eastAsia="仿宋" w:cs="仿宋"/>
          <w:b/>
          <w:bCs/>
          <w:color w:val="auto"/>
          <w:kern w:val="0"/>
          <w:sz w:val="28"/>
          <w:szCs w:val="28"/>
          <w:highlight w:val="none"/>
          <w:lang w:val="en-US" w:eastAsia="zh-CN"/>
        </w:rPr>
        <w:t>递交响应文件</w:t>
      </w:r>
      <w:r>
        <w:rPr>
          <w:rFonts w:hint="eastAsia" w:ascii="仿宋" w:hAnsi="仿宋" w:eastAsia="仿宋" w:cs="仿宋"/>
          <w:b/>
          <w:bCs/>
          <w:color w:val="auto"/>
          <w:kern w:val="0"/>
          <w:sz w:val="28"/>
          <w:szCs w:val="28"/>
          <w:highlight w:val="none"/>
          <w:lang w:val="zh-CN"/>
        </w:rPr>
        <w:t>截止时间</w:t>
      </w:r>
      <w:r>
        <w:rPr>
          <w:rFonts w:hint="eastAsia" w:ascii="仿宋" w:hAnsi="仿宋" w:eastAsia="仿宋" w:cs="仿宋"/>
          <w:b/>
          <w:bCs/>
          <w:color w:val="auto"/>
          <w:kern w:val="0"/>
          <w:sz w:val="28"/>
          <w:szCs w:val="28"/>
          <w:highlight w:val="none"/>
          <w:lang w:val="en-US" w:eastAsia="zh-CN"/>
        </w:rPr>
        <w:t>及地点</w:t>
      </w:r>
    </w:p>
    <w:p w14:paraId="17E470BF">
      <w:pPr>
        <w:keepNext w:val="0"/>
        <w:keepLines w:val="0"/>
        <w:pageBreakBefore w:val="0"/>
        <w:widowControl/>
        <w:kinsoku/>
        <w:wordWrap/>
        <w:overflowPunct/>
        <w:topLinePunct w:val="0"/>
        <w:bidi w:val="0"/>
        <w:adjustRightInd w:val="0"/>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1.递交截止时间：</w:t>
      </w:r>
      <w:r>
        <w:rPr>
          <w:rFonts w:hint="eastAsia" w:ascii="仿宋" w:hAnsi="仿宋" w:eastAsia="仿宋" w:cs="仿宋"/>
          <w:color w:val="auto"/>
          <w:kern w:val="0"/>
          <w:sz w:val="28"/>
          <w:szCs w:val="28"/>
          <w:highlight w:val="none"/>
          <w:lang w:val="zh-CN" w:eastAsia="zh-CN"/>
        </w:rPr>
        <w:t>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val="zh-CN" w:eastAsia="zh-CN"/>
        </w:rPr>
        <w:t>年</w:t>
      </w:r>
      <w:r>
        <w:rPr>
          <w:rFonts w:hint="eastAsia" w:ascii="仿宋" w:hAnsi="仿宋" w:eastAsia="仿宋" w:cs="仿宋"/>
          <w:color w:val="auto"/>
          <w:kern w:val="0"/>
          <w:sz w:val="28"/>
          <w:szCs w:val="28"/>
          <w:highlight w:val="none"/>
          <w:lang w:val="en-US" w:eastAsia="zh-CN"/>
        </w:rPr>
        <w:t>12</w:t>
      </w:r>
      <w:r>
        <w:rPr>
          <w:rFonts w:hint="eastAsia" w:ascii="仿宋" w:hAnsi="仿宋" w:eastAsia="仿宋" w:cs="仿宋"/>
          <w:color w:val="auto"/>
          <w:kern w:val="0"/>
          <w:sz w:val="28"/>
          <w:szCs w:val="28"/>
          <w:highlight w:val="none"/>
          <w:lang w:val="zh-CN" w:eastAsia="zh-CN"/>
        </w:rPr>
        <w:t>月</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val="zh-CN" w:eastAsia="zh-CN"/>
        </w:rPr>
        <w:t>日</w:t>
      </w:r>
      <w:r>
        <w:rPr>
          <w:rFonts w:hint="eastAsia" w:ascii="仿宋" w:hAnsi="仿宋" w:eastAsia="仿宋" w:cs="仿宋"/>
          <w:color w:val="auto"/>
          <w:sz w:val="28"/>
          <w:szCs w:val="28"/>
          <w:highlight w:val="none"/>
          <w:lang w:val="en-US" w:eastAsia="zh-CN"/>
        </w:rPr>
        <w:t>9:30前；</w:t>
      </w:r>
    </w:p>
    <w:p w14:paraId="57D04ABB">
      <w:pPr>
        <w:keepNext w:val="0"/>
        <w:keepLines w:val="0"/>
        <w:pageBreakBefore w:val="0"/>
        <w:widowControl/>
        <w:kinsoku/>
        <w:wordWrap/>
        <w:overflowPunct/>
        <w:topLinePunct w:val="0"/>
        <w:bidi w:val="0"/>
        <w:adjustRightInd w:val="0"/>
        <w:snapToGrid/>
        <w:spacing w:line="560" w:lineRule="exact"/>
        <w:ind w:firstLine="56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lang w:val="en-US" w:eastAsia="zh-CN"/>
        </w:rPr>
        <w:t>2.递交地点：隆昌市隆顺健康管理有限公司，现场递交。</w:t>
      </w:r>
    </w:p>
    <w:p w14:paraId="3438C18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比选规则</w:t>
      </w:r>
    </w:p>
    <w:p w14:paraId="5A25D7C1">
      <w:pPr>
        <w:keepNext w:val="0"/>
        <w:keepLines w:val="0"/>
        <w:pageBreakBefore w:val="0"/>
        <w:widowControl/>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1.本次比选采用公开征集的方式，采用最低评审价法进行评审，选取价格最低的招标代理机构为中选代理机构。</w:t>
      </w:r>
    </w:p>
    <w:p w14:paraId="0EA1E8BE">
      <w:pPr>
        <w:keepNext w:val="0"/>
        <w:keepLines w:val="0"/>
        <w:pageBreakBefore w:val="0"/>
        <w:widowControl/>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2.文件份数要求：正本一份，副本一份。</w:t>
      </w:r>
    </w:p>
    <w:p w14:paraId="21F6BEF5">
      <w:pPr>
        <w:keepNext w:val="0"/>
        <w:keepLines w:val="0"/>
        <w:pageBreakBefore w:val="0"/>
        <w:widowControl/>
        <w:kinsoku/>
        <w:wordWrap/>
        <w:overflowPunct/>
        <w:topLinePunct w:val="0"/>
        <w:bidi w:val="0"/>
        <w:adjustRightInd w:val="0"/>
        <w:snapToGrid/>
        <w:spacing w:line="560" w:lineRule="exact"/>
        <w:ind w:firstLine="560" w:firstLineChars="200"/>
        <w:jc w:val="left"/>
        <w:textAlignment w:val="auto"/>
        <w:rPr>
          <w:rFonts w:hint="default"/>
          <w:lang w:val="en-US" w:eastAsia="zh-CN"/>
        </w:rPr>
      </w:pPr>
      <w:r>
        <w:rPr>
          <w:rFonts w:hint="eastAsia" w:ascii="仿宋" w:hAnsi="仿宋" w:eastAsia="仿宋" w:cs="仿宋"/>
          <w:b w:val="0"/>
          <w:bCs w:val="0"/>
          <w:color w:val="auto"/>
          <w:kern w:val="0"/>
          <w:sz w:val="28"/>
          <w:szCs w:val="28"/>
          <w:highlight w:val="none"/>
          <w:lang w:val="en-US" w:eastAsia="zh-CN"/>
        </w:rPr>
        <w:t>比选申请文件副本由其正本复制（复印）而成（包括证明文件）。当副本和正本不一致时，以正本为准。</w:t>
      </w:r>
    </w:p>
    <w:p w14:paraId="74CC7CD9">
      <w:pPr>
        <w:keepNext w:val="0"/>
        <w:keepLines w:val="0"/>
        <w:pageBreakBefore w:val="0"/>
        <w:widowControl/>
        <w:kinsoku/>
        <w:wordWrap/>
        <w:overflowPunct/>
        <w:topLinePunct w:val="0"/>
        <w:bidi w:val="0"/>
        <w:adjustRightInd w:val="0"/>
        <w:snapToGrid/>
        <w:spacing w:line="560" w:lineRule="exact"/>
        <w:jc w:val="left"/>
        <w:textAlignment w:val="auto"/>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en-US" w:eastAsia="zh-CN"/>
        </w:rPr>
        <w:t>五</w:t>
      </w:r>
      <w:r>
        <w:rPr>
          <w:rFonts w:hint="eastAsia" w:ascii="仿宋" w:hAnsi="仿宋" w:eastAsia="仿宋" w:cs="仿宋"/>
          <w:b/>
          <w:bCs/>
          <w:color w:val="auto"/>
          <w:kern w:val="0"/>
          <w:sz w:val="28"/>
          <w:szCs w:val="28"/>
          <w:highlight w:val="none"/>
          <w:lang w:val="zh-CN"/>
        </w:rPr>
        <w:t>、比选</w:t>
      </w:r>
      <w:r>
        <w:rPr>
          <w:rFonts w:hint="eastAsia" w:ascii="仿宋" w:hAnsi="仿宋" w:eastAsia="仿宋" w:cs="仿宋"/>
          <w:b/>
          <w:bCs/>
          <w:color w:val="auto"/>
          <w:kern w:val="0"/>
          <w:sz w:val="28"/>
          <w:szCs w:val="28"/>
          <w:highlight w:val="none"/>
          <w:lang w:val="en-US" w:eastAsia="zh-CN"/>
        </w:rPr>
        <w:t>时间和</w:t>
      </w:r>
      <w:r>
        <w:rPr>
          <w:rFonts w:hint="eastAsia" w:ascii="仿宋" w:hAnsi="仿宋" w:eastAsia="仿宋" w:cs="仿宋"/>
          <w:b/>
          <w:bCs/>
          <w:color w:val="auto"/>
          <w:kern w:val="0"/>
          <w:sz w:val="28"/>
          <w:szCs w:val="28"/>
          <w:highlight w:val="none"/>
          <w:lang w:val="zh-CN"/>
        </w:rPr>
        <w:t>地点</w:t>
      </w:r>
    </w:p>
    <w:p w14:paraId="299CC3F6">
      <w:pPr>
        <w:keepNext w:val="0"/>
        <w:keepLines w:val="0"/>
        <w:pageBreakBefore w:val="0"/>
        <w:widowControl/>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1.比选时间：2025年12月4日9:30 （如遇变更另行通知）；</w:t>
      </w:r>
    </w:p>
    <w:p w14:paraId="58427DAF">
      <w:pPr>
        <w:keepNext w:val="0"/>
        <w:keepLines w:val="0"/>
        <w:pageBreakBefore w:val="0"/>
        <w:widowControl/>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2.比选地点：</w:t>
      </w:r>
      <w:r>
        <w:rPr>
          <w:rFonts w:hint="eastAsia" w:ascii="仿宋" w:hAnsi="仿宋" w:eastAsia="仿宋" w:cs="仿宋"/>
          <w:color w:val="auto"/>
          <w:sz w:val="28"/>
          <w:szCs w:val="28"/>
          <w:highlight w:val="none"/>
          <w:lang w:val="en-US" w:eastAsia="zh-CN"/>
        </w:rPr>
        <w:t>隆昌市隆顺健康管理有限公司</w:t>
      </w:r>
      <w:r>
        <w:rPr>
          <w:rFonts w:hint="eastAsia" w:ascii="仿宋" w:hAnsi="仿宋" w:eastAsia="仿宋" w:cs="仿宋"/>
          <w:b w:val="0"/>
          <w:bCs w:val="0"/>
          <w:color w:val="auto"/>
          <w:kern w:val="0"/>
          <w:sz w:val="28"/>
          <w:szCs w:val="28"/>
          <w:highlight w:val="none"/>
          <w:lang w:val="en-US" w:eastAsia="zh-CN"/>
        </w:rPr>
        <w:t>。</w:t>
      </w:r>
    </w:p>
    <w:p w14:paraId="5FDB3E7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、公告发布媒体</w:t>
      </w:r>
    </w:p>
    <w:p w14:paraId="623DF846">
      <w:pPr>
        <w:spacing w:line="360" w:lineRule="auto"/>
        <w:ind w:firstLine="560" w:firstLineChars="200"/>
        <w:rPr>
          <w:rFonts w:hint="eastAsia" w:ascii="仿宋" w:hAnsi="仿宋" w:eastAsia="仿宋" w:cs="仿宋"/>
          <w:color w:val="auto"/>
          <w:kern w:val="0"/>
          <w:sz w:val="28"/>
          <w:szCs w:val="28"/>
          <w:highlight w:val="none"/>
          <w:lang w:val="zh-CN" w:eastAsia="zh-CN"/>
        </w:rPr>
      </w:pPr>
      <w:r>
        <w:rPr>
          <w:rFonts w:hint="eastAsia" w:ascii="仿宋" w:hAnsi="仿宋" w:eastAsia="仿宋" w:cs="仿宋"/>
          <w:color w:val="auto"/>
          <w:kern w:val="0"/>
          <w:sz w:val="28"/>
          <w:szCs w:val="28"/>
          <w:highlight w:val="none"/>
          <w:lang w:val="zh-CN" w:eastAsia="zh-CN"/>
        </w:rPr>
        <w:t>本次</w:t>
      </w:r>
      <w:r>
        <w:rPr>
          <w:rFonts w:hint="eastAsia" w:ascii="仿宋" w:hAnsi="仿宋" w:eastAsia="仿宋" w:cs="仿宋"/>
          <w:color w:val="auto"/>
          <w:kern w:val="0"/>
          <w:sz w:val="28"/>
          <w:szCs w:val="28"/>
          <w:highlight w:val="none"/>
          <w:lang w:val="en-US" w:eastAsia="zh-CN"/>
        </w:rPr>
        <w:t>比选</w:t>
      </w:r>
      <w:r>
        <w:rPr>
          <w:rFonts w:hint="eastAsia" w:ascii="仿宋" w:hAnsi="仿宋" w:eastAsia="仿宋" w:cs="仿宋"/>
          <w:color w:val="auto"/>
          <w:kern w:val="0"/>
          <w:sz w:val="28"/>
          <w:szCs w:val="28"/>
          <w:highlight w:val="none"/>
          <w:lang w:val="zh-CN" w:eastAsia="zh-CN"/>
        </w:rPr>
        <w:t>公告在</w:t>
      </w:r>
      <w:r>
        <w:rPr>
          <w:rFonts w:hint="eastAsia" w:ascii="仿宋" w:hAnsi="仿宋" w:eastAsia="仿宋" w:cs="仿宋"/>
          <w:color w:val="auto"/>
          <w:kern w:val="0"/>
          <w:sz w:val="28"/>
          <w:szCs w:val="28"/>
          <w:highlight w:val="none"/>
          <w:lang w:val="en-US" w:eastAsia="zh-CN"/>
        </w:rPr>
        <w:t>网址</w:t>
      </w:r>
      <w:r>
        <w:rPr>
          <w:rFonts w:hint="eastAsia" w:ascii="仿宋" w:hAnsi="仿宋" w:eastAsia="仿宋" w:cs="仿宋"/>
          <w:color w:val="auto"/>
          <w:kern w:val="0"/>
          <w:sz w:val="28"/>
          <w:szCs w:val="28"/>
          <w:highlight w:val="none"/>
          <w:lang w:val="zh-CN" w:eastAsia="zh-CN"/>
        </w:rPr>
        <w:t>（http://www.lcsltjt.com）发布。</w:t>
      </w:r>
    </w:p>
    <w:p w14:paraId="7B9E75D4">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、联系方式</w:t>
      </w:r>
    </w:p>
    <w:p w14:paraId="5E5250CB">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1.采购</w:t>
      </w:r>
      <w:r>
        <w:rPr>
          <w:rFonts w:hint="eastAsia" w:ascii="仿宋" w:hAnsi="仿宋" w:eastAsia="仿宋" w:cs="仿宋"/>
          <w:color w:val="auto"/>
          <w:kern w:val="0"/>
          <w:sz w:val="28"/>
          <w:szCs w:val="28"/>
          <w:highlight w:val="none"/>
          <w:lang w:val="zh-CN"/>
        </w:rPr>
        <w:t>单位：</w:t>
      </w:r>
      <w:r>
        <w:rPr>
          <w:rFonts w:hint="eastAsia" w:ascii="仿宋" w:hAnsi="仿宋" w:eastAsia="仿宋" w:cs="仿宋"/>
          <w:color w:val="auto"/>
          <w:kern w:val="0"/>
          <w:sz w:val="28"/>
          <w:szCs w:val="28"/>
          <w:highlight w:val="none"/>
          <w:lang w:val="en-US" w:eastAsia="zh-CN"/>
        </w:rPr>
        <w:t>隆昌市隆顺健康管理有限公司</w:t>
      </w:r>
    </w:p>
    <w:p w14:paraId="2A378551">
      <w:pPr>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val="zh-CN"/>
        </w:rPr>
        <w:t>联系人：</w:t>
      </w:r>
      <w:r>
        <w:rPr>
          <w:rFonts w:hint="eastAsia" w:ascii="仿宋" w:hAnsi="仿宋" w:eastAsia="仿宋" w:cs="仿宋"/>
          <w:color w:val="auto"/>
          <w:kern w:val="0"/>
          <w:sz w:val="28"/>
          <w:szCs w:val="28"/>
          <w:highlight w:val="none"/>
          <w:lang w:val="en-US" w:eastAsia="zh-CN"/>
        </w:rPr>
        <w:t>魏先生</w:t>
      </w:r>
    </w:p>
    <w:p w14:paraId="5DBBD19E">
      <w:pPr>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lang w:val="zh-CN"/>
        </w:rPr>
        <w:t>联系电话：</w:t>
      </w:r>
      <w:r>
        <w:rPr>
          <w:rFonts w:hint="eastAsia" w:ascii="仿宋" w:hAnsi="仿宋" w:eastAsia="仿宋" w:cs="仿宋"/>
          <w:color w:val="auto"/>
          <w:kern w:val="0"/>
          <w:sz w:val="28"/>
          <w:szCs w:val="28"/>
          <w:highlight w:val="none"/>
          <w:lang w:val="en-US" w:eastAsia="zh-CN"/>
        </w:rPr>
        <w:t>0832-3941666</w:t>
      </w:r>
    </w:p>
    <w:p w14:paraId="4CA62448">
      <w:pPr>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4.联系</w:t>
      </w:r>
      <w:r>
        <w:rPr>
          <w:rFonts w:hint="eastAsia" w:ascii="仿宋" w:hAnsi="仿宋" w:eastAsia="仿宋" w:cs="仿宋"/>
          <w:color w:val="auto"/>
          <w:kern w:val="0"/>
          <w:sz w:val="28"/>
          <w:szCs w:val="28"/>
          <w:highlight w:val="none"/>
          <w:lang w:val="zh-CN"/>
        </w:rPr>
        <w:t>地址：</w:t>
      </w:r>
      <w:r>
        <w:rPr>
          <w:rFonts w:hint="eastAsia" w:ascii="仿宋" w:hAnsi="仿宋" w:eastAsia="仿宋" w:cs="仿宋"/>
          <w:color w:val="auto"/>
          <w:kern w:val="0"/>
          <w:sz w:val="28"/>
          <w:szCs w:val="28"/>
          <w:highlight w:val="none"/>
          <w:lang w:val="en-US" w:eastAsia="zh-CN"/>
        </w:rPr>
        <w:t>隆昌市重庆路368号隆投集团10楼</w:t>
      </w:r>
    </w:p>
    <w:p w14:paraId="2258AD16">
      <w:pPr>
        <w:sectPr>
          <w:footerReference r:id="rId3" w:type="default"/>
          <w:pgSz w:w="11906" w:h="16838"/>
          <w:pgMar w:top="1440" w:right="1800" w:bottom="1440" w:left="1800" w:header="851" w:footer="992" w:gutter="0"/>
          <w:pgNumType w:fmt="decimal" w:start="1"/>
          <w:cols w:space="425" w:num="1"/>
          <w:docGrid w:type="lines" w:linePitch="312" w:charSpace="0"/>
        </w:sectPr>
      </w:pPr>
    </w:p>
    <w:p w14:paraId="71C74EF0">
      <w:pPr>
        <w:pStyle w:val="3"/>
        <w:pageBreakBefore/>
        <w:spacing w:before="312" w:beforeLines="100" w:after="312" w:afterLines="100" w:line="360" w:lineRule="auto"/>
        <w:jc w:val="center"/>
        <w:rPr>
          <w:rFonts w:hint="eastAsia" w:ascii="仿宋" w:hAnsi="仿宋" w:eastAsia="仿宋" w:cs="仿宋"/>
          <w:color w:val="auto"/>
          <w:sz w:val="36"/>
          <w:szCs w:val="36"/>
          <w:highlight w:val="none"/>
          <w:lang w:val="zh-CN"/>
        </w:rPr>
      </w:pPr>
      <w:bookmarkStart w:id="4" w:name="_Toc32088"/>
      <w:bookmarkStart w:id="5" w:name="_Toc26313"/>
      <w:bookmarkStart w:id="6" w:name="_Toc31577"/>
      <w:r>
        <w:rPr>
          <w:rFonts w:hint="eastAsia" w:ascii="仿宋" w:hAnsi="仿宋" w:eastAsia="仿宋" w:cs="仿宋"/>
          <w:color w:val="auto"/>
          <w:sz w:val="36"/>
          <w:szCs w:val="36"/>
          <w:highlight w:val="none"/>
          <w:lang w:val="zh-CN"/>
        </w:rPr>
        <w:t>第</w:t>
      </w:r>
      <w:r>
        <w:rPr>
          <w:rFonts w:hint="eastAsia" w:ascii="仿宋" w:hAnsi="仿宋" w:eastAsia="仿宋" w:cs="仿宋"/>
          <w:color w:val="auto"/>
          <w:sz w:val="36"/>
          <w:szCs w:val="36"/>
          <w:highlight w:val="none"/>
          <w:lang w:val="en-US" w:eastAsia="zh-CN"/>
        </w:rPr>
        <w:t>二</w:t>
      </w:r>
      <w:r>
        <w:rPr>
          <w:rFonts w:hint="eastAsia" w:ascii="仿宋" w:hAnsi="仿宋" w:eastAsia="仿宋" w:cs="仿宋"/>
          <w:color w:val="auto"/>
          <w:sz w:val="36"/>
          <w:szCs w:val="36"/>
          <w:highlight w:val="none"/>
          <w:lang w:val="zh-CN"/>
        </w:rPr>
        <w:t>章 评审办法</w:t>
      </w:r>
      <w:bookmarkEnd w:id="4"/>
      <w:bookmarkEnd w:id="5"/>
      <w:bookmarkEnd w:id="6"/>
    </w:p>
    <w:p w14:paraId="1212CC3C">
      <w:pPr>
        <w:autoSpaceDE w:val="0"/>
        <w:autoSpaceDN w:val="0"/>
        <w:adjustRightInd w:val="0"/>
        <w:spacing w:line="600" w:lineRule="exact"/>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1、评审办法</w:t>
      </w:r>
    </w:p>
    <w:p w14:paraId="5F5F0F9B">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本次评审采用</w:t>
      </w:r>
      <w:r>
        <w:rPr>
          <w:rFonts w:hint="eastAsia" w:ascii="仿宋" w:hAnsi="仿宋" w:eastAsia="仿宋" w:cs="仿宋"/>
          <w:b w:val="0"/>
          <w:bCs w:val="0"/>
          <w:color w:val="auto"/>
          <w:kern w:val="0"/>
          <w:sz w:val="28"/>
          <w:szCs w:val="28"/>
          <w:highlight w:val="none"/>
          <w:lang w:val="en-US" w:eastAsia="zh-CN"/>
        </w:rPr>
        <w:t>最低评审价法</w:t>
      </w:r>
      <w:r>
        <w:rPr>
          <w:rFonts w:hint="eastAsia" w:ascii="仿宋" w:hAnsi="仿宋" w:eastAsia="仿宋" w:cs="仿宋"/>
          <w:color w:val="auto"/>
          <w:kern w:val="0"/>
          <w:sz w:val="28"/>
          <w:szCs w:val="28"/>
          <w:highlight w:val="none"/>
        </w:rPr>
        <w:t>。评</w:t>
      </w:r>
      <w:r>
        <w:rPr>
          <w:rFonts w:hint="eastAsia" w:ascii="仿宋" w:hAnsi="仿宋" w:eastAsia="仿宋" w:cs="仿宋"/>
          <w:color w:val="auto"/>
          <w:kern w:val="0"/>
          <w:sz w:val="28"/>
          <w:szCs w:val="28"/>
          <w:highlight w:val="none"/>
          <w:lang w:val="en-US" w:eastAsia="zh-CN"/>
        </w:rPr>
        <w:t>审</w:t>
      </w:r>
      <w:r>
        <w:rPr>
          <w:rFonts w:hint="eastAsia" w:ascii="仿宋" w:hAnsi="仿宋" w:eastAsia="仿宋" w:cs="仿宋"/>
          <w:color w:val="auto"/>
          <w:kern w:val="0"/>
          <w:sz w:val="28"/>
          <w:szCs w:val="28"/>
          <w:highlight w:val="none"/>
        </w:rPr>
        <w:t>委员会对满足</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文件实质性要求的</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应答文件，按照</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申请人的</w:t>
      </w:r>
      <w:r>
        <w:rPr>
          <w:rFonts w:hint="eastAsia" w:ascii="仿宋" w:hAnsi="仿宋" w:eastAsia="仿宋" w:cs="仿宋"/>
          <w:color w:val="auto"/>
          <w:kern w:val="0"/>
          <w:sz w:val="28"/>
          <w:szCs w:val="28"/>
          <w:highlight w:val="none"/>
          <w:lang w:val="en-US" w:eastAsia="zh-CN"/>
        </w:rPr>
        <w:t>报价</w:t>
      </w:r>
      <w:r>
        <w:rPr>
          <w:rFonts w:hint="eastAsia" w:ascii="仿宋" w:hAnsi="仿宋" w:eastAsia="仿宋" w:cs="仿宋"/>
          <w:color w:val="auto"/>
          <w:kern w:val="0"/>
          <w:sz w:val="28"/>
          <w:szCs w:val="28"/>
          <w:highlight w:val="none"/>
        </w:rPr>
        <w:t>由</w:t>
      </w:r>
      <w:r>
        <w:rPr>
          <w:rFonts w:hint="eastAsia" w:ascii="仿宋" w:hAnsi="仿宋" w:eastAsia="仿宋" w:cs="仿宋"/>
          <w:color w:val="auto"/>
          <w:kern w:val="0"/>
          <w:sz w:val="28"/>
          <w:szCs w:val="28"/>
          <w:highlight w:val="none"/>
          <w:lang w:val="en-US" w:eastAsia="zh-CN"/>
        </w:rPr>
        <w:t>低</w:t>
      </w:r>
      <w:r>
        <w:rPr>
          <w:rFonts w:hint="eastAsia" w:ascii="仿宋" w:hAnsi="仿宋" w:eastAsia="仿宋" w:cs="仿宋"/>
          <w:color w:val="auto"/>
          <w:kern w:val="0"/>
          <w:sz w:val="28"/>
          <w:szCs w:val="28"/>
          <w:highlight w:val="none"/>
        </w:rPr>
        <w:t>到</w:t>
      </w:r>
      <w:r>
        <w:rPr>
          <w:rFonts w:hint="eastAsia" w:ascii="仿宋" w:hAnsi="仿宋" w:eastAsia="仿宋" w:cs="仿宋"/>
          <w:color w:val="auto"/>
          <w:kern w:val="0"/>
          <w:sz w:val="28"/>
          <w:szCs w:val="28"/>
          <w:highlight w:val="none"/>
          <w:lang w:val="en-US" w:eastAsia="zh-CN"/>
        </w:rPr>
        <w:t>高</w:t>
      </w:r>
      <w:r>
        <w:rPr>
          <w:rFonts w:hint="eastAsia" w:ascii="仿宋" w:hAnsi="仿宋" w:eastAsia="仿宋" w:cs="仿宋"/>
          <w:color w:val="auto"/>
          <w:kern w:val="0"/>
          <w:sz w:val="28"/>
          <w:szCs w:val="28"/>
          <w:highlight w:val="none"/>
        </w:rPr>
        <w:t>顺序推荐中</w:t>
      </w:r>
      <w:r>
        <w:rPr>
          <w:rFonts w:hint="eastAsia" w:ascii="仿宋" w:hAnsi="仿宋" w:eastAsia="仿宋" w:cs="仿宋"/>
          <w:color w:val="auto"/>
          <w:kern w:val="0"/>
          <w:sz w:val="28"/>
          <w:szCs w:val="28"/>
          <w:highlight w:val="none"/>
          <w:lang w:val="en-US" w:eastAsia="zh-CN"/>
        </w:rPr>
        <w:t>选</w:t>
      </w:r>
      <w:r>
        <w:rPr>
          <w:rFonts w:hint="eastAsia" w:ascii="仿宋" w:hAnsi="仿宋" w:eastAsia="仿宋" w:cs="仿宋"/>
          <w:color w:val="auto"/>
          <w:kern w:val="0"/>
          <w:sz w:val="28"/>
          <w:szCs w:val="28"/>
          <w:highlight w:val="none"/>
        </w:rPr>
        <w:t>候选人。</w:t>
      </w:r>
      <w:r>
        <w:rPr>
          <w:rFonts w:hint="eastAsia" w:ascii="仿宋" w:hAnsi="仿宋" w:eastAsia="仿宋" w:cs="仿宋"/>
          <w:color w:val="auto"/>
          <w:kern w:val="0"/>
          <w:sz w:val="28"/>
          <w:szCs w:val="28"/>
          <w:highlight w:val="none"/>
          <w:lang w:val="en-US" w:eastAsia="zh-CN"/>
        </w:rPr>
        <w:t>报价</w:t>
      </w:r>
      <w:r>
        <w:rPr>
          <w:rFonts w:hint="eastAsia" w:ascii="仿宋" w:hAnsi="仿宋" w:eastAsia="仿宋" w:cs="仿宋"/>
          <w:color w:val="auto"/>
          <w:kern w:val="0"/>
          <w:sz w:val="28"/>
          <w:szCs w:val="28"/>
          <w:highlight w:val="none"/>
        </w:rPr>
        <w:t>相等时，由业主单位自行确定。</w:t>
      </w:r>
    </w:p>
    <w:p w14:paraId="2D4EC56C">
      <w:pPr>
        <w:tabs>
          <w:tab w:val="left" w:pos="180"/>
        </w:tabs>
        <w:autoSpaceDE w:val="0"/>
        <w:autoSpaceDN w:val="0"/>
        <w:adjustRightInd w:val="0"/>
        <w:spacing w:line="600" w:lineRule="exact"/>
        <w:jc w:val="left"/>
        <w:rPr>
          <w:rFonts w:hint="eastAsia" w:ascii="仿宋" w:hAnsi="仿宋" w:eastAsia="仿宋" w:cs="仿宋"/>
          <w:b/>
          <w:color w:val="auto"/>
          <w:kern w:val="0"/>
          <w:sz w:val="28"/>
          <w:szCs w:val="28"/>
          <w:highlight w:val="none"/>
        </w:rPr>
      </w:pPr>
      <w:bookmarkStart w:id="7" w:name="_Toc282790387"/>
      <w:bookmarkStart w:id="8" w:name="_Toc282808127"/>
      <w:r>
        <w:rPr>
          <w:rFonts w:hint="eastAsia" w:ascii="仿宋" w:hAnsi="仿宋" w:eastAsia="仿宋" w:cs="仿宋"/>
          <w:b/>
          <w:color w:val="auto"/>
          <w:kern w:val="0"/>
          <w:sz w:val="28"/>
          <w:szCs w:val="28"/>
          <w:highlight w:val="none"/>
        </w:rPr>
        <w:t>2、评审标准</w:t>
      </w:r>
      <w:bookmarkEnd w:id="7"/>
      <w:bookmarkEnd w:id="8"/>
    </w:p>
    <w:p w14:paraId="2B5766A4">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满足所有资格条件及实质性响应的供应商，评审</w:t>
      </w:r>
      <w:r>
        <w:rPr>
          <w:rFonts w:hint="eastAsia" w:ascii="仿宋" w:hAnsi="仿宋" w:eastAsia="仿宋" w:cs="仿宋"/>
          <w:color w:val="auto"/>
          <w:kern w:val="0"/>
          <w:sz w:val="28"/>
          <w:szCs w:val="28"/>
          <w:highlight w:val="none"/>
        </w:rPr>
        <w:t>委员会根据</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应答文件格式中规定的评审因素对</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申请文件进行评审。</w:t>
      </w:r>
    </w:p>
    <w:p w14:paraId="09C4C21B">
      <w:pPr>
        <w:spacing w:line="6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3、评审结果</w:t>
      </w:r>
    </w:p>
    <w:p w14:paraId="189C672F">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评审委员会成员按照评审办法的规定，独立</w:t>
      </w:r>
      <w:r>
        <w:rPr>
          <w:rFonts w:hint="eastAsia" w:ascii="仿宋" w:hAnsi="仿宋" w:eastAsia="仿宋" w:cs="仿宋"/>
          <w:color w:val="auto"/>
          <w:kern w:val="0"/>
          <w:sz w:val="28"/>
          <w:szCs w:val="28"/>
          <w:highlight w:val="none"/>
          <w:lang w:val="en-US" w:eastAsia="zh-CN"/>
        </w:rPr>
        <w:t>评审</w:t>
      </w:r>
      <w:r>
        <w:rPr>
          <w:rFonts w:hint="eastAsia" w:ascii="仿宋" w:hAnsi="仿宋" w:eastAsia="仿宋" w:cs="仿宋"/>
          <w:color w:val="auto"/>
          <w:kern w:val="0"/>
          <w:sz w:val="28"/>
          <w:szCs w:val="28"/>
          <w:highlight w:val="none"/>
        </w:rPr>
        <w:t>并署名，并按照</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申请人的</w:t>
      </w:r>
      <w:r>
        <w:rPr>
          <w:rFonts w:hint="eastAsia" w:ascii="仿宋" w:hAnsi="仿宋" w:eastAsia="仿宋" w:cs="仿宋"/>
          <w:color w:val="auto"/>
          <w:kern w:val="0"/>
          <w:sz w:val="28"/>
          <w:szCs w:val="28"/>
          <w:highlight w:val="none"/>
          <w:lang w:val="en-US" w:eastAsia="zh-CN"/>
        </w:rPr>
        <w:t>报价</w:t>
      </w:r>
      <w:r>
        <w:rPr>
          <w:rFonts w:hint="eastAsia" w:ascii="仿宋" w:hAnsi="仿宋" w:eastAsia="仿宋" w:cs="仿宋"/>
          <w:color w:val="auto"/>
          <w:kern w:val="0"/>
          <w:sz w:val="28"/>
          <w:szCs w:val="28"/>
          <w:highlight w:val="none"/>
        </w:rPr>
        <w:t>由</w:t>
      </w:r>
      <w:r>
        <w:rPr>
          <w:rFonts w:hint="eastAsia" w:ascii="仿宋" w:hAnsi="仿宋" w:eastAsia="仿宋" w:cs="仿宋"/>
          <w:color w:val="auto"/>
          <w:kern w:val="0"/>
          <w:sz w:val="28"/>
          <w:szCs w:val="28"/>
          <w:highlight w:val="none"/>
          <w:lang w:val="en-US" w:eastAsia="zh-CN"/>
        </w:rPr>
        <w:t>低</w:t>
      </w:r>
      <w:r>
        <w:rPr>
          <w:rFonts w:hint="eastAsia" w:ascii="仿宋" w:hAnsi="仿宋" w:eastAsia="仿宋" w:cs="仿宋"/>
          <w:color w:val="auto"/>
          <w:kern w:val="0"/>
          <w:sz w:val="28"/>
          <w:szCs w:val="28"/>
          <w:highlight w:val="none"/>
        </w:rPr>
        <w:t>到</w:t>
      </w:r>
      <w:r>
        <w:rPr>
          <w:rFonts w:hint="eastAsia" w:ascii="仿宋" w:hAnsi="仿宋" w:eastAsia="仿宋" w:cs="仿宋"/>
          <w:color w:val="auto"/>
          <w:kern w:val="0"/>
          <w:sz w:val="28"/>
          <w:szCs w:val="28"/>
          <w:highlight w:val="none"/>
          <w:lang w:val="en-US" w:eastAsia="zh-CN"/>
        </w:rPr>
        <w:t>高</w:t>
      </w:r>
      <w:r>
        <w:rPr>
          <w:rFonts w:hint="eastAsia" w:ascii="仿宋" w:hAnsi="仿宋" w:eastAsia="仿宋" w:cs="仿宋"/>
          <w:color w:val="auto"/>
          <w:kern w:val="0"/>
          <w:sz w:val="28"/>
          <w:szCs w:val="28"/>
          <w:highlight w:val="none"/>
        </w:rPr>
        <w:t>顺序推荐中</w:t>
      </w:r>
      <w:r>
        <w:rPr>
          <w:rFonts w:hint="eastAsia" w:ascii="仿宋" w:hAnsi="仿宋" w:eastAsia="仿宋" w:cs="仿宋"/>
          <w:color w:val="auto"/>
          <w:kern w:val="0"/>
          <w:sz w:val="28"/>
          <w:szCs w:val="28"/>
          <w:highlight w:val="none"/>
          <w:lang w:val="en-US" w:eastAsia="zh-CN"/>
        </w:rPr>
        <w:t>选</w:t>
      </w:r>
      <w:r>
        <w:rPr>
          <w:rFonts w:hint="eastAsia" w:ascii="仿宋" w:hAnsi="仿宋" w:eastAsia="仿宋" w:cs="仿宋"/>
          <w:color w:val="auto"/>
          <w:kern w:val="0"/>
          <w:sz w:val="28"/>
          <w:szCs w:val="28"/>
          <w:highlight w:val="none"/>
        </w:rPr>
        <w:t>候选人。</w:t>
      </w:r>
    </w:p>
    <w:p w14:paraId="5E224090">
      <w:pPr>
        <w:pStyle w:val="2"/>
        <w:rPr>
          <w:rFonts w:hint="eastAsia" w:ascii="仿宋" w:hAnsi="仿宋" w:eastAsia="仿宋" w:cs="仿宋"/>
          <w:highlight w:val="none"/>
        </w:rPr>
      </w:pPr>
    </w:p>
    <w:p w14:paraId="7E8C1DC5">
      <w:pPr>
        <w:pStyle w:val="3"/>
        <w:pageBreakBefore/>
        <w:spacing w:before="312" w:beforeLines="100" w:after="312" w:afterLines="100" w:line="360" w:lineRule="auto"/>
        <w:jc w:val="center"/>
        <w:rPr>
          <w:rFonts w:hint="eastAsia" w:ascii="仿宋" w:hAnsi="仿宋" w:eastAsia="仿宋" w:cs="仿宋"/>
          <w:color w:val="auto"/>
          <w:sz w:val="36"/>
          <w:szCs w:val="36"/>
          <w:highlight w:val="none"/>
          <w:lang w:val="zh-CN"/>
        </w:rPr>
      </w:pPr>
      <w:bookmarkStart w:id="9" w:name="_Toc12359"/>
      <w:bookmarkStart w:id="10" w:name="_Toc1535"/>
      <w:bookmarkStart w:id="11" w:name="_Toc28265"/>
      <w:r>
        <w:rPr>
          <w:rFonts w:hint="eastAsia" w:ascii="仿宋" w:hAnsi="仿宋" w:eastAsia="仿宋" w:cs="仿宋"/>
          <w:color w:val="auto"/>
          <w:sz w:val="36"/>
          <w:szCs w:val="36"/>
          <w:highlight w:val="none"/>
          <w:lang w:val="zh-CN"/>
        </w:rPr>
        <w:t>第</w:t>
      </w:r>
      <w:r>
        <w:rPr>
          <w:rFonts w:hint="eastAsia" w:ascii="仿宋" w:hAnsi="仿宋" w:eastAsia="仿宋" w:cs="仿宋"/>
          <w:color w:val="auto"/>
          <w:sz w:val="36"/>
          <w:szCs w:val="36"/>
          <w:highlight w:val="none"/>
          <w:lang w:val="en-US" w:eastAsia="zh-CN"/>
        </w:rPr>
        <w:t>三</w:t>
      </w:r>
      <w:r>
        <w:rPr>
          <w:rFonts w:hint="eastAsia" w:ascii="仿宋" w:hAnsi="仿宋" w:eastAsia="仿宋" w:cs="仿宋"/>
          <w:color w:val="auto"/>
          <w:sz w:val="36"/>
          <w:szCs w:val="36"/>
          <w:highlight w:val="none"/>
          <w:lang w:val="zh-CN"/>
        </w:rPr>
        <w:t>章 比选应答文件格式</w:t>
      </w:r>
      <w:bookmarkEnd w:id="9"/>
      <w:bookmarkEnd w:id="10"/>
      <w:bookmarkEnd w:id="11"/>
    </w:p>
    <w:p w14:paraId="33F8FE61">
      <w:pPr>
        <w:rPr>
          <w:rFonts w:hint="eastAsia" w:ascii="仿宋" w:hAnsi="仿宋" w:eastAsia="仿宋" w:cs="仿宋"/>
          <w:color w:val="auto"/>
          <w:sz w:val="28"/>
          <w:szCs w:val="28"/>
          <w:highlight w:val="none"/>
        </w:rPr>
      </w:pPr>
    </w:p>
    <w:p w14:paraId="7B047A19">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申请文件应包括下列内容，并按此顺序组卷装订成册：</w:t>
      </w:r>
    </w:p>
    <w:p w14:paraId="37AFD922">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申请函</w:t>
      </w:r>
      <w:r>
        <w:rPr>
          <w:rFonts w:hint="eastAsia" w:ascii="仿宋" w:hAnsi="仿宋" w:eastAsia="仿宋" w:cs="仿宋"/>
          <w:color w:val="auto"/>
          <w:kern w:val="0"/>
          <w:sz w:val="28"/>
          <w:szCs w:val="28"/>
          <w:highlight w:val="none"/>
          <w:lang w:eastAsia="zh-CN"/>
        </w:rPr>
        <w:t>；</w:t>
      </w:r>
    </w:p>
    <w:p w14:paraId="0A73C0CB">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2、授权委托书</w:t>
      </w:r>
      <w:r>
        <w:rPr>
          <w:rFonts w:hint="eastAsia" w:ascii="仿宋" w:hAnsi="仿宋" w:eastAsia="仿宋" w:cs="仿宋"/>
          <w:color w:val="auto"/>
          <w:kern w:val="0"/>
          <w:sz w:val="28"/>
          <w:szCs w:val="28"/>
          <w:highlight w:val="none"/>
          <w:lang w:eastAsia="zh-CN"/>
        </w:rPr>
        <w:t>；</w:t>
      </w:r>
    </w:p>
    <w:p w14:paraId="5D4E5F1A">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32"/>
          <w:szCs w:val="32"/>
          <w:highlight w:val="none"/>
          <w:lang w:val="en-US" w:eastAsia="zh-CN"/>
        </w:rPr>
        <w:t>比选申请人基本情况表</w:t>
      </w:r>
      <w:r>
        <w:rPr>
          <w:rFonts w:hint="eastAsia" w:ascii="仿宋" w:hAnsi="仿宋" w:eastAsia="仿宋" w:cs="仿宋"/>
          <w:color w:val="auto"/>
          <w:kern w:val="0"/>
          <w:sz w:val="28"/>
          <w:szCs w:val="28"/>
          <w:highlight w:val="none"/>
          <w:lang w:eastAsia="zh-CN"/>
        </w:rPr>
        <w:t>；</w:t>
      </w:r>
    </w:p>
    <w:p w14:paraId="1A9B993E">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32"/>
          <w:szCs w:val="32"/>
          <w:highlight w:val="none"/>
          <w:lang w:val="en-US" w:eastAsia="zh-CN"/>
        </w:rPr>
        <w:t>服务要求应答表</w:t>
      </w:r>
      <w:r>
        <w:rPr>
          <w:rFonts w:hint="eastAsia" w:ascii="仿宋" w:hAnsi="仿宋" w:eastAsia="仿宋" w:cs="仿宋"/>
          <w:color w:val="auto"/>
          <w:kern w:val="0"/>
          <w:sz w:val="28"/>
          <w:szCs w:val="28"/>
          <w:highlight w:val="none"/>
          <w:lang w:eastAsia="zh-CN"/>
        </w:rPr>
        <w:t>；</w:t>
      </w:r>
    </w:p>
    <w:p w14:paraId="14EFBD98">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报价函</w:t>
      </w:r>
      <w:r>
        <w:rPr>
          <w:rFonts w:hint="eastAsia" w:ascii="仿宋" w:hAnsi="仿宋" w:eastAsia="仿宋" w:cs="仿宋"/>
          <w:color w:val="auto"/>
          <w:kern w:val="0"/>
          <w:sz w:val="28"/>
          <w:szCs w:val="28"/>
          <w:highlight w:val="none"/>
          <w:lang w:eastAsia="zh-CN"/>
        </w:rPr>
        <w:t>；</w:t>
      </w:r>
    </w:p>
    <w:p w14:paraId="3D84A29B">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32"/>
          <w:szCs w:val="32"/>
          <w:highlight w:val="none"/>
          <w:lang w:val="en-US" w:eastAsia="zh-CN"/>
        </w:rPr>
        <w:t>资格承诺函</w:t>
      </w:r>
      <w:r>
        <w:rPr>
          <w:rFonts w:hint="eastAsia" w:ascii="仿宋" w:hAnsi="仿宋" w:eastAsia="仿宋" w:cs="仿宋"/>
          <w:color w:val="auto"/>
          <w:kern w:val="0"/>
          <w:sz w:val="28"/>
          <w:szCs w:val="28"/>
          <w:highlight w:val="none"/>
          <w:lang w:eastAsia="zh-CN"/>
        </w:rPr>
        <w:t>；</w:t>
      </w:r>
    </w:p>
    <w:p w14:paraId="13BBBCD2">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32"/>
          <w:szCs w:val="32"/>
          <w:highlight w:val="none"/>
          <w:lang w:val="en-US" w:eastAsia="zh-CN"/>
        </w:rPr>
        <w:t>其他资料（若有）</w:t>
      </w:r>
      <w:r>
        <w:rPr>
          <w:rFonts w:hint="eastAsia" w:ascii="仿宋" w:hAnsi="仿宋" w:eastAsia="仿宋" w:cs="仿宋"/>
          <w:color w:val="auto"/>
          <w:kern w:val="0"/>
          <w:sz w:val="28"/>
          <w:szCs w:val="28"/>
          <w:highlight w:val="none"/>
          <w:lang w:eastAsia="zh-CN"/>
        </w:rPr>
        <w:t>；</w:t>
      </w:r>
    </w:p>
    <w:p w14:paraId="54B03E2A">
      <w:pPr>
        <w:autoSpaceDE w:val="0"/>
        <w:autoSpaceDN w:val="0"/>
        <w:adjustRightInd w:val="0"/>
        <w:spacing w:line="600" w:lineRule="exact"/>
        <w:ind w:firstLine="476" w:firstLineChars="170"/>
        <w:jc w:val="left"/>
        <w:rPr>
          <w:rFonts w:hint="eastAsia" w:ascii="仿宋" w:hAnsi="仿宋" w:eastAsia="仿宋" w:cs="仿宋"/>
          <w:color w:val="auto"/>
          <w:kern w:val="0"/>
          <w:sz w:val="28"/>
          <w:szCs w:val="28"/>
          <w:highlight w:val="none"/>
          <w:lang w:eastAsia="zh-CN"/>
        </w:rPr>
      </w:pPr>
    </w:p>
    <w:p w14:paraId="4517C7AC">
      <w:pPr>
        <w:pStyle w:val="2"/>
        <w:rPr>
          <w:rFonts w:hint="default"/>
          <w:lang w:val="en-US" w:eastAsia="zh-CN"/>
        </w:rPr>
      </w:pPr>
      <w:r>
        <w:rPr>
          <w:rFonts w:hint="eastAsia" w:ascii="仿宋" w:hAnsi="仿宋" w:eastAsia="仿宋" w:cs="仿宋"/>
          <w:color w:val="auto"/>
          <w:kern w:val="0"/>
          <w:sz w:val="28"/>
          <w:szCs w:val="28"/>
          <w:highlight w:val="none"/>
          <w:lang w:val="en-US" w:eastAsia="zh-CN"/>
        </w:rPr>
        <w:t xml:space="preserve">  </w:t>
      </w:r>
    </w:p>
    <w:p w14:paraId="6298E411">
      <w:pPr>
        <w:autoSpaceDE w:val="0"/>
        <w:autoSpaceDN w:val="0"/>
        <w:adjustRightInd w:val="0"/>
        <w:spacing w:line="600" w:lineRule="exact"/>
        <w:jc w:val="left"/>
        <w:rPr>
          <w:rFonts w:hint="eastAsia" w:ascii="仿宋" w:hAnsi="仿宋" w:eastAsia="仿宋" w:cs="仿宋"/>
          <w:color w:val="auto"/>
          <w:kern w:val="0"/>
          <w:sz w:val="28"/>
          <w:szCs w:val="28"/>
          <w:highlight w:val="none"/>
        </w:rPr>
      </w:pPr>
    </w:p>
    <w:p w14:paraId="2FDC63D9">
      <w:pPr>
        <w:autoSpaceDE w:val="0"/>
        <w:autoSpaceDN w:val="0"/>
        <w:adjustRightInd w:val="0"/>
        <w:spacing w:line="480" w:lineRule="auto"/>
        <w:jc w:val="center"/>
        <w:rPr>
          <w:rFonts w:hint="eastAsia" w:ascii="仿宋" w:hAnsi="仿宋" w:eastAsia="仿宋" w:cs="仿宋"/>
          <w:b/>
          <w:color w:val="auto"/>
          <w:sz w:val="32"/>
          <w:szCs w:val="32"/>
          <w:highlight w:val="none"/>
          <w:u w:val="single"/>
        </w:rPr>
      </w:pPr>
    </w:p>
    <w:p w14:paraId="72791844">
      <w:pPr>
        <w:autoSpaceDE w:val="0"/>
        <w:autoSpaceDN w:val="0"/>
        <w:adjustRightInd w:val="0"/>
        <w:spacing w:line="480" w:lineRule="auto"/>
        <w:jc w:val="center"/>
        <w:rPr>
          <w:rFonts w:hint="eastAsia" w:ascii="仿宋" w:hAnsi="仿宋" w:eastAsia="仿宋" w:cs="仿宋"/>
          <w:b/>
          <w:color w:val="auto"/>
          <w:sz w:val="32"/>
          <w:szCs w:val="32"/>
          <w:highlight w:val="none"/>
          <w:u w:val="single"/>
        </w:rPr>
      </w:pPr>
    </w:p>
    <w:p w14:paraId="3E00D40A">
      <w:pPr>
        <w:autoSpaceDE w:val="0"/>
        <w:autoSpaceDN w:val="0"/>
        <w:adjustRightInd w:val="0"/>
        <w:spacing w:line="480" w:lineRule="auto"/>
        <w:jc w:val="center"/>
        <w:rPr>
          <w:rFonts w:hint="eastAsia" w:ascii="仿宋" w:hAnsi="仿宋" w:eastAsia="仿宋" w:cs="仿宋"/>
          <w:b/>
          <w:color w:val="auto"/>
          <w:sz w:val="32"/>
          <w:szCs w:val="32"/>
          <w:highlight w:val="none"/>
          <w:u w:val="single"/>
        </w:rPr>
      </w:pPr>
    </w:p>
    <w:p w14:paraId="71ECBB58">
      <w:pPr>
        <w:autoSpaceDE w:val="0"/>
        <w:autoSpaceDN w:val="0"/>
        <w:adjustRightInd w:val="0"/>
        <w:spacing w:line="480" w:lineRule="auto"/>
        <w:jc w:val="center"/>
        <w:rPr>
          <w:rFonts w:hint="eastAsia" w:ascii="仿宋" w:hAnsi="仿宋" w:eastAsia="仿宋" w:cs="仿宋"/>
          <w:b/>
          <w:color w:val="auto"/>
          <w:sz w:val="32"/>
          <w:szCs w:val="32"/>
          <w:highlight w:val="none"/>
          <w:u w:val="single"/>
        </w:rPr>
      </w:pPr>
    </w:p>
    <w:p w14:paraId="0EEA02C4">
      <w:pPr>
        <w:pageBreakBefore/>
        <w:autoSpaceDE w:val="0"/>
        <w:autoSpaceDN w:val="0"/>
        <w:adjustRightInd w:val="0"/>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p>
    <w:p w14:paraId="10E376EF">
      <w:pPr>
        <w:spacing w:line="480" w:lineRule="auto"/>
        <w:jc w:val="left"/>
        <w:rPr>
          <w:rFonts w:hint="eastAsia" w:ascii="仿宋" w:hAnsi="仿宋" w:eastAsia="仿宋" w:cs="仿宋"/>
          <w:b/>
          <w:color w:val="auto"/>
          <w:sz w:val="28"/>
          <w:szCs w:val="28"/>
          <w:highlight w:val="none"/>
        </w:rPr>
      </w:pPr>
    </w:p>
    <w:p w14:paraId="4E987223">
      <w:pPr>
        <w:spacing w:line="480" w:lineRule="auto"/>
        <w:jc w:val="left"/>
        <w:rPr>
          <w:rFonts w:hint="eastAsia" w:ascii="仿宋" w:hAnsi="仿宋" w:eastAsia="仿宋" w:cs="仿宋"/>
          <w:b/>
          <w:color w:val="auto"/>
          <w:sz w:val="28"/>
          <w:szCs w:val="28"/>
          <w:highlight w:val="none"/>
        </w:rPr>
      </w:pPr>
    </w:p>
    <w:p w14:paraId="6D701591">
      <w:pPr>
        <w:spacing w:line="480" w:lineRule="auto"/>
        <w:jc w:val="left"/>
        <w:rPr>
          <w:rFonts w:hint="eastAsia" w:ascii="仿宋" w:hAnsi="仿宋" w:eastAsia="仿宋" w:cs="仿宋"/>
          <w:b/>
          <w:color w:val="auto"/>
          <w:sz w:val="28"/>
          <w:szCs w:val="28"/>
          <w:highlight w:val="none"/>
        </w:rPr>
      </w:pPr>
    </w:p>
    <w:p w14:paraId="11C61A30">
      <w:pPr>
        <w:spacing w:line="480" w:lineRule="auto"/>
        <w:jc w:val="left"/>
        <w:rPr>
          <w:rFonts w:hint="eastAsia" w:ascii="仿宋" w:hAnsi="仿宋" w:eastAsia="仿宋" w:cs="仿宋"/>
          <w:b/>
          <w:color w:val="auto"/>
          <w:sz w:val="28"/>
          <w:szCs w:val="28"/>
          <w:highlight w:val="none"/>
        </w:rPr>
      </w:pPr>
    </w:p>
    <w:p w14:paraId="73017356">
      <w:pPr>
        <w:spacing w:line="480" w:lineRule="auto"/>
        <w:jc w:val="left"/>
        <w:rPr>
          <w:rFonts w:hint="eastAsia" w:ascii="仿宋" w:hAnsi="仿宋" w:eastAsia="仿宋" w:cs="仿宋"/>
          <w:b/>
          <w:color w:val="auto"/>
          <w:sz w:val="28"/>
          <w:szCs w:val="28"/>
          <w:highlight w:val="none"/>
        </w:rPr>
      </w:pPr>
    </w:p>
    <w:p w14:paraId="67AD7826">
      <w:pPr>
        <w:spacing w:line="48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比 选</w:t>
      </w:r>
      <w:r>
        <w:rPr>
          <w:rFonts w:hint="eastAsia" w:ascii="仿宋" w:hAnsi="仿宋" w:eastAsia="仿宋" w:cs="仿宋"/>
          <w:b/>
          <w:color w:val="auto"/>
          <w:sz w:val="44"/>
          <w:szCs w:val="44"/>
          <w:highlight w:val="none"/>
        </w:rPr>
        <w:t xml:space="preserve"> 应 答 文 件</w:t>
      </w:r>
    </w:p>
    <w:p w14:paraId="5E5CD7D1">
      <w:pPr>
        <w:spacing w:line="480" w:lineRule="auto"/>
        <w:jc w:val="left"/>
        <w:rPr>
          <w:rFonts w:hint="eastAsia" w:ascii="仿宋" w:hAnsi="仿宋" w:eastAsia="仿宋" w:cs="仿宋"/>
          <w:b/>
          <w:color w:val="auto"/>
          <w:sz w:val="28"/>
          <w:szCs w:val="28"/>
          <w:highlight w:val="none"/>
        </w:rPr>
      </w:pPr>
    </w:p>
    <w:p w14:paraId="05D7BF37">
      <w:pPr>
        <w:spacing w:line="480" w:lineRule="auto"/>
        <w:rPr>
          <w:rFonts w:hint="eastAsia" w:ascii="仿宋" w:hAnsi="仿宋" w:eastAsia="仿宋" w:cs="仿宋"/>
          <w:b/>
          <w:color w:val="auto"/>
          <w:sz w:val="28"/>
          <w:szCs w:val="28"/>
          <w:highlight w:val="none"/>
        </w:rPr>
      </w:pPr>
    </w:p>
    <w:p w14:paraId="40331BE0">
      <w:pPr>
        <w:spacing w:line="480" w:lineRule="auto"/>
        <w:rPr>
          <w:rFonts w:hint="eastAsia" w:ascii="仿宋" w:hAnsi="仿宋" w:eastAsia="仿宋" w:cs="仿宋"/>
          <w:b/>
          <w:color w:val="auto"/>
          <w:sz w:val="28"/>
          <w:szCs w:val="28"/>
          <w:highlight w:val="none"/>
        </w:rPr>
      </w:pPr>
    </w:p>
    <w:p w14:paraId="31E2A05D">
      <w:pPr>
        <w:spacing w:line="480" w:lineRule="auto"/>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lang w:eastAsia="zh-CN"/>
        </w:rPr>
        <w:t>比选</w:t>
      </w:r>
      <w:r>
        <w:rPr>
          <w:rFonts w:hint="eastAsia" w:ascii="仿宋" w:hAnsi="仿宋" w:eastAsia="仿宋" w:cs="仿宋"/>
          <w:b/>
          <w:color w:val="auto"/>
          <w:sz w:val="32"/>
          <w:szCs w:val="32"/>
          <w:highlight w:val="none"/>
        </w:rPr>
        <w:t>申请人：（盖单位章）</w:t>
      </w:r>
    </w:p>
    <w:p w14:paraId="2D8A2ECC">
      <w:pPr>
        <w:spacing w:line="480" w:lineRule="auto"/>
        <w:ind w:firstLine="3373" w:firstLineChars="1200"/>
        <w:jc w:val="center"/>
        <w:rPr>
          <w:rFonts w:hint="eastAsia" w:ascii="仿宋" w:hAnsi="仿宋" w:eastAsia="仿宋" w:cs="仿宋"/>
          <w:b/>
          <w:color w:val="auto"/>
          <w:sz w:val="28"/>
          <w:szCs w:val="28"/>
          <w:highlight w:val="none"/>
        </w:rPr>
      </w:pPr>
    </w:p>
    <w:p w14:paraId="21E245BF">
      <w:pPr>
        <w:spacing w:line="480" w:lineRule="auto"/>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法定代表人或其委托代理人：（签字）</w:t>
      </w:r>
    </w:p>
    <w:p w14:paraId="0EFCBF1F">
      <w:pPr>
        <w:spacing w:line="480" w:lineRule="auto"/>
        <w:jc w:val="left"/>
        <w:rPr>
          <w:rFonts w:hint="eastAsia" w:ascii="仿宋" w:hAnsi="仿宋" w:eastAsia="仿宋" w:cs="仿宋"/>
          <w:b/>
          <w:color w:val="auto"/>
          <w:sz w:val="28"/>
          <w:szCs w:val="28"/>
          <w:highlight w:val="none"/>
          <w:u w:val="single"/>
        </w:rPr>
      </w:pPr>
    </w:p>
    <w:p w14:paraId="69319073">
      <w:pPr>
        <w:spacing w:line="480" w:lineRule="auto"/>
        <w:jc w:val="left"/>
        <w:rPr>
          <w:rFonts w:hint="eastAsia" w:ascii="仿宋" w:hAnsi="仿宋" w:eastAsia="仿宋" w:cs="仿宋"/>
          <w:b/>
          <w:color w:val="auto"/>
          <w:sz w:val="28"/>
          <w:szCs w:val="28"/>
          <w:highlight w:val="none"/>
          <w:u w:val="single"/>
        </w:rPr>
      </w:pPr>
    </w:p>
    <w:p w14:paraId="04580930">
      <w:pPr>
        <w:spacing w:line="480" w:lineRule="auto"/>
        <w:jc w:val="left"/>
        <w:rPr>
          <w:rFonts w:hint="eastAsia" w:ascii="仿宋" w:hAnsi="仿宋" w:eastAsia="仿宋" w:cs="仿宋"/>
          <w:b/>
          <w:color w:val="auto"/>
          <w:sz w:val="28"/>
          <w:szCs w:val="28"/>
          <w:highlight w:val="none"/>
          <w:u w:val="single"/>
        </w:rPr>
      </w:pPr>
    </w:p>
    <w:p w14:paraId="11A3DBE8">
      <w:pPr>
        <w:spacing w:line="480" w:lineRule="auto"/>
        <w:jc w:val="left"/>
        <w:rPr>
          <w:rFonts w:hint="eastAsia" w:ascii="仿宋" w:hAnsi="仿宋" w:eastAsia="仿宋" w:cs="仿宋"/>
          <w:b/>
          <w:color w:val="auto"/>
          <w:sz w:val="28"/>
          <w:szCs w:val="28"/>
          <w:highlight w:val="none"/>
          <w:u w:val="single"/>
        </w:rPr>
      </w:pPr>
    </w:p>
    <w:p w14:paraId="1A99D452">
      <w:pPr>
        <w:spacing w:line="480" w:lineRule="auto"/>
        <w:jc w:val="left"/>
        <w:rPr>
          <w:rFonts w:hint="eastAsia" w:ascii="仿宋" w:hAnsi="仿宋" w:eastAsia="仿宋" w:cs="仿宋"/>
          <w:b/>
          <w:color w:val="auto"/>
          <w:sz w:val="28"/>
          <w:szCs w:val="28"/>
          <w:highlight w:val="none"/>
          <w:u w:val="single"/>
        </w:rPr>
      </w:pPr>
    </w:p>
    <w:p w14:paraId="71D15E76">
      <w:pPr>
        <w:spacing w:line="48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    月    日</w:t>
      </w:r>
    </w:p>
    <w:p w14:paraId="594981CF">
      <w:pPr>
        <w:spacing w:line="480" w:lineRule="auto"/>
        <w:jc w:val="center"/>
        <w:rPr>
          <w:rFonts w:hint="eastAsia" w:ascii="仿宋" w:hAnsi="仿宋" w:eastAsia="仿宋" w:cs="仿宋"/>
          <w:b/>
          <w:color w:val="auto"/>
          <w:sz w:val="28"/>
          <w:szCs w:val="28"/>
          <w:highlight w:val="none"/>
        </w:rPr>
      </w:pPr>
    </w:p>
    <w:p w14:paraId="74D7026E">
      <w:pPr>
        <w:spacing w:line="480" w:lineRule="auto"/>
        <w:jc w:val="center"/>
        <w:rPr>
          <w:rFonts w:hint="eastAsia" w:ascii="仿宋" w:hAnsi="仿宋" w:eastAsia="仿宋" w:cs="仿宋"/>
          <w:b/>
          <w:color w:val="auto"/>
          <w:sz w:val="28"/>
          <w:szCs w:val="28"/>
          <w:highlight w:val="none"/>
        </w:rPr>
      </w:pPr>
    </w:p>
    <w:p w14:paraId="5F6F4092">
      <w:pPr>
        <w:pStyle w:val="3"/>
        <w:jc w:val="center"/>
        <w:rPr>
          <w:rFonts w:hint="eastAsia" w:ascii="仿宋" w:hAnsi="仿宋" w:eastAsia="仿宋" w:cs="仿宋"/>
          <w:color w:val="auto"/>
          <w:kern w:val="0"/>
          <w:sz w:val="32"/>
          <w:szCs w:val="32"/>
          <w:highlight w:val="none"/>
          <w:lang w:val="en-US" w:eastAsia="zh-CN"/>
        </w:rPr>
      </w:pPr>
      <w:bookmarkStart w:id="12" w:name="_Toc20605"/>
      <w:r>
        <w:rPr>
          <w:rFonts w:hint="eastAsia" w:ascii="仿宋" w:hAnsi="仿宋" w:eastAsia="仿宋" w:cs="仿宋"/>
          <w:color w:val="auto"/>
          <w:kern w:val="0"/>
          <w:sz w:val="32"/>
          <w:szCs w:val="32"/>
          <w:highlight w:val="none"/>
          <w:lang w:val="en-US" w:eastAsia="zh-CN"/>
        </w:rPr>
        <w:t>一、比选申请函</w:t>
      </w:r>
      <w:bookmarkEnd w:id="12"/>
    </w:p>
    <w:p w14:paraId="6A90D3DE">
      <w:pPr>
        <w:spacing w:line="480" w:lineRule="auto"/>
        <w:ind w:left="-840" w:leftChars="-400" w:firstLine="843" w:firstLineChars="300"/>
        <w:jc w:val="center"/>
        <w:rPr>
          <w:rFonts w:hint="eastAsia" w:ascii="仿宋" w:hAnsi="仿宋" w:eastAsia="仿宋" w:cs="仿宋"/>
          <w:b/>
          <w:color w:val="auto"/>
          <w:sz w:val="28"/>
          <w:szCs w:val="28"/>
          <w:highlight w:val="none"/>
        </w:rPr>
      </w:pPr>
    </w:p>
    <w:p w14:paraId="78602979">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申请人全称）：</w:t>
      </w:r>
    </w:p>
    <w:p w14:paraId="57AA86B9">
      <w:pPr>
        <w:pStyle w:val="23"/>
        <w:spacing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1.以下签字人作为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比选</w:t>
      </w:r>
      <w:r>
        <w:rPr>
          <w:rFonts w:hint="eastAsia" w:ascii="仿宋" w:hAnsi="仿宋" w:eastAsia="仿宋" w:cs="仿宋"/>
          <w:color w:val="auto"/>
          <w:sz w:val="28"/>
          <w:szCs w:val="28"/>
          <w:highlight w:val="none"/>
          <w:u w:val="single"/>
        </w:rPr>
        <w:t xml:space="preserve">申请人全称）  </w:t>
      </w:r>
      <w:r>
        <w:rPr>
          <w:rFonts w:hint="eastAsia" w:ascii="仿宋" w:hAnsi="仿宋" w:eastAsia="仿宋" w:cs="仿宋"/>
          <w:color w:val="auto"/>
          <w:sz w:val="28"/>
          <w:szCs w:val="28"/>
          <w:highlight w:val="none"/>
        </w:rPr>
        <w:t>合法行使其职责的代表参加</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w:t>
      </w:r>
    </w:p>
    <w:p w14:paraId="4D210924">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2.除非另外达成协议并生效，你方的中</w:t>
      </w:r>
      <w:r>
        <w:rPr>
          <w:rFonts w:hint="eastAsia" w:ascii="仿宋" w:hAnsi="仿宋" w:eastAsia="仿宋" w:cs="仿宋"/>
          <w:color w:val="auto"/>
          <w:sz w:val="28"/>
          <w:szCs w:val="28"/>
          <w:highlight w:val="none"/>
          <w:lang w:val="en-US" w:eastAsia="zh-CN"/>
        </w:rPr>
        <w:t>选</w:t>
      </w:r>
      <w:r>
        <w:rPr>
          <w:rFonts w:hint="eastAsia" w:ascii="仿宋" w:hAnsi="仿宋" w:eastAsia="仿宋" w:cs="仿宋"/>
          <w:color w:val="auto"/>
          <w:sz w:val="28"/>
          <w:szCs w:val="28"/>
          <w:highlight w:val="none"/>
        </w:rPr>
        <w:t>通知书和</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文件将成为约束双方的合同文件的组成部分。</w:t>
      </w:r>
    </w:p>
    <w:p w14:paraId="5EE1F1C5">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3.我方承诺将按照</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文件的规定履行合同责任和义务，提交的材料中的所有陈述和声明均是真实和准确的。</w:t>
      </w:r>
    </w:p>
    <w:p w14:paraId="1FFB69AB">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4.如我方中</w:t>
      </w:r>
      <w:r>
        <w:rPr>
          <w:rFonts w:hint="eastAsia" w:ascii="仿宋" w:hAnsi="仿宋" w:eastAsia="仿宋" w:cs="仿宋"/>
          <w:color w:val="auto"/>
          <w:sz w:val="28"/>
          <w:szCs w:val="28"/>
          <w:highlight w:val="none"/>
          <w:lang w:val="en-US" w:eastAsia="zh-CN"/>
        </w:rPr>
        <w:t>选</w:t>
      </w:r>
      <w:r>
        <w:rPr>
          <w:rFonts w:hint="eastAsia" w:ascii="仿宋" w:hAnsi="仿宋" w:eastAsia="仿宋" w:cs="仿宋"/>
          <w:color w:val="auto"/>
          <w:sz w:val="28"/>
          <w:szCs w:val="28"/>
          <w:highlight w:val="none"/>
        </w:rPr>
        <w:t>，我方将按照本</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申请文件的承诺和相关规定完成采购代理相关工作。</w:t>
      </w:r>
    </w:p>
    <w:p w14:paraId="6E3FADC5">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.其他承诺：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w:t>
      </w:r>
    </w:p>
    <w:p w14:paraId="0360BE5E">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p>
    <w:p w14:paraId="7D95DA30">
      <w:pPr>
        <w:pStyle w:val="24"/>
        <w:spacing w:before="0" w:beforeAutospacing="0" w:after="0" w:afterAutospacing="0" w:line="500" w:lineRule="exact"/>
        <w:ind w:right="-69" w:rightChars="-3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 xml:space="preserve">申请人：（盖单位章） </w:t>
      </w:r>
    </w:p>
    <w:p w14:paraId="7D893955">
      <w:p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法定代表人或其委托代理人： </w:t>
      </w:r>
    </w:p>
    <w:p w14:paraId="068AB321">
      <w:p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p w14:paraId="0E2D1494">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年    月   日 </w:t>
      </w:r>
    </w:p>
    <w:p w14:paraId="5A969061">
      <w:pPr>
        <w:spacing w:line="500" w:lineRule="exact"/>
        <w:ind w:firstLine="5320" w:firstLineChars="1900"/>
        <w:rPr>
          <w:rFonts w:hint="eastAsia" w:ascii="仿宋" w:hAnsi="仿宋" w:eastAsia="仿宋" w:cs="仿宋"/>
          <w:color w:val="auto"/>
          <w:sz w:val="28"/>
          <w:szCs w:val="28"/>
          <w:highlight w:val="none"/>
        </w:rPr>
      </w:pPr>
    </w:p>
    <w:p w14:paraId="3703EC9D">
      <w:pPr>
        <w:spacing w:line="500" w:lineRule="exact"/>
        <w:ind w:firstLine="5320" w:firstLineChars="1900"/>
        <w:rPr>
          <w:rFonts w:hint="eastAsia" w:ascii="仿宋" w:hAnsi="仿宋" w:eastAsia="仿宋" w:cs="仿宋"/>
          <w:color w:val="auto"/>
          <w:sz w:val="28"/>
          <w:szCs w:val="28"/>
          <w:highlight w:val="none"/>
        </w:rPr>
      </w:pPr>
    </w:p>
    <w:p w14:paraId="4E095AF6">
      <w:pPr>
        <w:spacing w:line="500" w:lineRule="exact"/>
        <w:ind w:firstLine="5320" w:firstLineChars="1900"/>
        <w:rPr>
          <w:rFonts w:hint="eastAsia" w:ascii="仿宋" w:hAnsi="仿宋" w:eastAsia="仿宋" w:cs="仿宋"/>
          <w:color w:val="auto"/>
          <w:sz w:val="28"/>
          <w:szCs w:val="28"/>
          <w:highlight w:val="none"/>
        </w:rPr>
      </w:pPr>
    </w:p>
    <w:p w14:paraId="7BD0DCBB">
      <w:pPr>
        <w:spacing w:line="500" w:lineRule="exact"/>
        <w:ind w:firstLine="5320" w:firstLineChars="1900"/>
        <w:rPr>
          <w:rFonts w:hint="eastAsia" w:ascii="仿宋" w:hAnsi="仿宋" w:eastAsia="仿宋" w:cs="仿宋"/>
          <w:color w:val="auto"/>
          <w:sz w:val="28"/>
          <w:szCs w:val="28"/>
          <w:highlight w:val="none"/>
        </w:rPr>
      </w:pPr>
    </w:p>
    <w:p w14:paraId="730BFF21">
      <w:pPr>
        <w:spacing w:line="500" w:lineRule="exact"/>
        <w:ind w:firstLine="5320" w:firstLineChars="1900"/>
        <w:rPr>
          <w:rFonts w:hint="eastAsia" w:ascii="仿宋" w:hAnsi="仿宋" w:eastAsia="仿宋" w:cs="仿宋"/>
          <w:color w:val="auto"/>
          <w:sz w:val="28"/>
          <w:szCs w:val="28"/>
          <w:highlight w:val="none"/>
        </w:rPr>
      </w:pPr>
    </w:p>
    <w:p w14:paraId="4A16733A">
      <w:pPr>
        <w:spacing w:line="500" w:lineRule="exact"/>
        <w:ind w:firstLine="5320" w:firstLineChars="1900"/>
        <w:rPr>
          <w:rFonts w:hint="eastAsia" w:ascii="仿宋" w:hAnsi="仿宋" w:eastAsia="仿宋" w:cs="仿宋"/>
          <w:color w:val="auto"/>
          <w:sz w:val="28"/>
          <w:szCs w:val="28"/>
          <w:highlight w:val="none"/>
        </w:rPr>
      </w:pPr>
    </w:p>
    <w:p w14:paraId="74F05836">
      <w:pPr>
        <w:spacing w:line="500" w:lineRule="exact"/>
        <w:ind w:firstLine="5320" w:firstLineChars="1900"/>
        <w:rPr>
          <w:rFonts w:hint="eastAsia" w:ascii="仿宋" w:hAnsi="仿宋" w:eastAsia="仿宋" w:cs="仿宋"/>
          <w:color w:val="auto"/>
          <w:sz w:val="28"/>
          <w:szCs w:val="28"/>
          <w:highlight w:val="none"/>
        </w:rPr>
      </w:pPr>
    </w:p>
    <w:p w14:paraId="63F4720E">
      <w:pPr>
        <w:rPr>
          <w:rFonts w:hint="eastAsia" w:ascii="仿宋" w:hAnsi="仿宋" w:eastAsia="仿宋" w:cs="仿宋"/>
          <w:color w:val="auto"/>
          <w:kern w:val="0"/>
          <w:sz w:val="32"/>
          <w:szCs w:val="32"/>
          <w:highlight w:val="none"/>
          <w:lang w:val="en-US" w:eastAsia="zh-CN"/>
        </w:rPr>
      </w:pPr>
      <w:bookmarkStart w:id="13" w:name="_Toc10856"/>
      <w:r>
        <w:rPr>
          <w:rFonts w:hint="eastAsia" w:ascii="仿宋" w:hAnsi="仿宋" w:eastAsia="仿宋" w:cs="仿宋"/>
          <w:color w:val="auto"/>
          <w:kern w:val="0"/>
          <w:sz w:val="32"/>
          <w:szCs w:val="32"/>
          <w:highlight w:val="none"/>
          <w:lang w:val="en-US" w:eastAsia="zh-CN"/>
        </w:rPr>
        <w:br w:type="page"/>
      </w:r>
    </w:p>
    <w:p w14:paraId="69B5C116">
      <w:pPr>
        <w:pStyle w:val="3"/>
        <w:jc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二、</w:t>
      </w:r>
      <w:bookmarkEnd w:id="13"/>
      <w:bookmarkStart w:id="14" w:name="_Toc18024"/>
      <w:r>
        <w:rPr>
          <w:rFonts w:hint="eastAsia" w:ascii="仿宋" w:hAnsi="仿宋" w:eastAsia="仿宋" w:cs="仿宋"/>
          <w:color w:val="auto"/>
          <w:kern w:val="0"/>
          <w:sz w:val="32"/>
          <w:szCs w:val="32"/>
          <w:highlight w:val="none"/>
          <w:lang w:val="en-US" w:eastAsia="zh-CN"/>
        </w:rPr>
        <w:t>授权委托书</w:t>
      </w:r>
      <w:bookmarkEnd w:id="14"/>
    </w:p>
    <w:p w14:paraId="313EA9DF">
      <w:pPr>
        <w:ind w:firstLine="645"/>
        <w:rPr>
          <w:rFonts w:hint="eastAsia" w:ascii="仿宋" w:hAnsi="仿宋" w:eastAsia="仿宋" w:cs="仿宋"/>
          <w:b/>
          <w:bCs/>
          <w:color w:val="auto"/>
          <w:kern w:val="0"/>
          <w:sz w:val="44"/>
          <w:szCs w:val="44"/>
          <w:highlight w:val="none"/>
          <w:lang w:val="en-US" w:eastAsia="zh-CN" w:bidi="ar-SA"/>
        </w:rPr>
      </w:pPr>
    </w:p>
    <w:p w14:paraId="47D2B367">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本人（姓名）系（</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申请人名称）的法定代表人，现委托（姓名）为我方代理人。代理人根据授权，以我方名义签署、澄清、说明、补充、递交、撤回、修改（项目名称）</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申请文件，签订合同和处理有关事宜，其法律后果由我方承担。</w:t>
      </w:r>
    </w:p>
    <w:p w14:paraId="45EC8531">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lang w:val="en-US" w:eastAsia="zh-CN"/>
        </w:rPr>
        <w:t>30天</w:t>
      </w:r>
      <w:r>
        <w:rPr>
          <w:rFonts w:hint="eastAsia" w:ascii="仿宋" w:hAnsi="仿宋" w:eastAsia="仿宋" w:cs="仿宋"/>
          <w:color w:val="auto"/>
          <w:sz w:val="28"/>
          <w:szCs w:val="28"/>
          <w:highlight w:val="none"/>
        </w:rPr>
        <w:t>。</w:t>
      </w:r>
    </w:p>
    <w:p w14:paraId="512F10AB">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76CEF8D8">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p>
    <w:p w14:paraId="3DECA48F">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      （全称）     （盖章）</w:t>
      </w:r>
    </w:p>
    <w:p w14:paraId="5FDDD17A">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6DE0C10D">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p>
    <w:p w14:paraId="08A49995">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7FF9485F">
      <w:pPr>
        <w:ind w:firstLine="645"/>
        <w:rPr>
          <w:rFonts w:hint="eastAsia" w:ascii="仿宋" w:hAnsi="仿宋" w:eastAsia="仿宋" w:cs="仿宋"/>
          <w:color w:val="auto"/>
          <w:sz w:val="32"/>
          <w:szCs w:val="32"/>
          <w:highlight w:val="none"/>
        </w:rPr>
      </w:pPr>
    </w:p>
    <w:p w14:paraId="4D27F3D0">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p>
    <w:p w14:paraId="6C9A0E2A">
      <w:pPr>
        <w:pStyle w:val="24"/>
        <w:spacing w:before="0" w:beforeAutospacing="0" w:after="0" w:afterAutospacing="0" w:line="500" w:lineRule="exact"/>
        <w:ind w:right="-69" w:rightChars="-33"/>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注：1.法定代表人和委托代理人必须在授权委托书上签名或盖章；</w:t>
      </w:r>
    </w:p>
    <w:p w14:paraId="7F7E3183">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2.授权委托书后须附委托代理人身份证复印件，并保证清晰有效。</w:t>
      </w:r>
    </w:p>
    <w:p w14:paraId="3B24BA8A">
      <w:pPr>
        <w:jc w:val="center"/>
        <w:outlineLvl w:val="9"/>
        <w:rPr>
          <w:rFonts w:hint="eastAsia" w:ascii="仿宋" w:hAnsi="仿宋" w:eastAsia="仿宋" w:cs="仿宋"/>
          <w:color w:val="auto"/>
          <w:sz w:val="28"/>
          <w:szCs w:val="28"/>
          <w:highlight w:val="none"/>
        </w:rPr>
      </w:pPr>
    </w:p>
    <w:p w14:paraId="10C065A1">
      <w:pPr>
        <w:rPr>
          <w:rFonts w:hint="eastAsia" w:ascii="仿宋" w:hAnsi="仿宋" w:eastAsia="仿宋" w:cs="仿宋"/>
          <w:color w:val="auto"/>
          <w:highlight w:val="none"/>
        </w:rPr>
      </w:pPr>
    </w:p>
    <w:p w14:paraId="4978FBED">
      <w:pPr>
        <w:rPr>
          <w:rFonts w:hint="eastAsia" w:ascii="仿宋" w:hAnsi="仿宋" w:eastAsia="仿宋" w:cs="仿宋"/>
          <w:color w:val="auto"/>
          <w:highlight w:val="none"/>
        </w:rPr>
      </w:pPr>
    </w:p>
    <w:p w14:paraId="19FF1D0A">
      <w:pPr>
        <w:rPr>
          <w:rFonts w:hint="eastAsia" w:ascii="仿宋" w:hAnsi="仿宋" w:eastAsia="仿宋" w:cs="仿宋"/>
          <w:color w:val="auto"/>
          <w:highlight w:val="none"/>
        </w:rPr>
      </w:pPr>
    </w:p>
    <w:p w14:paraId="09AD42F7">
      <w:pPr>
        <w:rPr>
          <w:rFonts w:hint="eastAsia" w:ascii="仿宋" w:hAnsi="仿宋" w:eastAsia="仿宋" w:cs="仿宋"/>
          <w:color w:val="auto"/>
          <w:highlight w:val="none"/>
        </w:rPr>
      </w:pPr>
    </w:p>
    <w:p w14:paraId="2A61FE20">
      <w:pPr>
        <w:rPr>
          <w:rFonts w:hint="eastAsia" w:ascii="仿宋" w:hAnsi="仿宋" w:eastAsia="仿宋" w:cs="仿宋"/>
          <w:color w:val="auto"/>
          <w:kern w:val="0"/>
          <w:sz w:val="32"/>
          <w:szCs w:val="32"/>
          <w:highlight w:val="none"/>
          <w:lang w:val="en-US" w:eastAsia="zh-CN"/>
        </w:rPr>
      </w:pPr>
      <w:bookmarkStart w:id="15" w:name="_Toc13969"/>
      <w:r>
        <w:rPr>
          <w:rFonts w:hint="eastAsia" w:ascii="仿宋" w:hAnsi="仿宋" w:eastAsia="仿宋" w:cs="仿宋"/>
          <w:color w:val="auto"/>
          <w:kern w:val="0"/>
          <w:sz w:val="32"/>
          <w:szCs w:val="32"/>
          <w:highlight w:val="none"/>
          <w:lang w:val="en-US" w:eastAsia="zh-CN"/>
        </w:rPr>
        <w:br w:type="page"/>
      </w:r>
    </w:p>
    <w:p w14:paraId="524C33AC">
      <w:pPr>
        <w:pStyle w:val="3"/>
        <w:jc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三、比选申请人基本情况表</w:t>
      </w:r>
      <w:bookmarkEnd w:id="15"/>
    </w:p>
    <w:tbl>
      <w:tblPr>
        <w:tblStyle w:val="11"/>
        <w:tblpPr w:leftFromText="180" w:rightFromText="180" w:vertAnchor="text" w:horzAnchor="page" w:tblpX="836"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1185"/>
        <w:gridCol w:w="1778"/>
        <w:gridCol w:w="1480"/>
        <w:gridCol w:w="2815"/>
      </w:tblGrid>
      <w:tr w14:paraId="320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70" w:type="dxa"/>
            <w:tcBorders>
              <w:top w:val="single" w:color="auto" w:sz="4" w:space="0"/>
              <w:left w:val="single" w:color="auto" w:sz="4" w:space="0"/>
              <w:bottom w:val="single" w:color="auto" w:sz="4" w:space="0"/>
              <w:right w:val="single" w:color="auto" w:sz="4" w:space="0"/>
            </w:tcBorders>
            <w:noWrap w:val="0"/>
            <w:vAlign w:val="center"/>
          </w:tcPr>
          <w:p w14:paraId="584B919B">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申请人名称</w:t>
            </w:r>
          </w:p>
        </w:tc>
        <w:tc>
          <w:tcPr>
            <w:tcW w:w="7258" w:type="dxa"/>
            <w:gridSpan w:val="4"/>
            <w:tcBorders>
              <w:top w:val="single" w:color="auto" w:sz="4" w:space="0"/>
              <w:left w:val="single" w:color="auto" w:sz="4" w:space="0"/>
              <w:bottom w:val="single" w:color="auto" w:sz="4" w:space="0"/>
              <w:right w:val="single" w:color="auto" w:sz="4" w:space="0"/>
            </w:tcBorders>
            <w:noWrap w:val="0"/>
            <w:vAlign w:val="center"/>
          </w:tcPr>
          <w:p w14:paraId="62E1423C">
            <w:pPr>
              <w:spacing w:line="480" w:lineRule="auto"/>
              <w:jc w:val="center"/>
              <w:rPr>
                <w:rFonts w:hint="eastAsia" w:ascii="仿宋" w:hAnsi="仿宋" w:eastAsia="仿宋" w:cs="仿宋"/>
                <w:b/>
                <w:color w:val="auto"/>
                <w:sz w:val="28"/>
                <w:szCs w:val="28"/>
                <w:highlight w:val="none"/>
              </w:rPr>
            </w:pPr>
          </w:p>
        </w:tc>
      </w:tr>
      <w:tr w14:paraId="6400D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6418E67">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7258" w:type="dxa"/>
            <w:gridSpan w:val="4"/>
            <w:noWrap w:val="0"/>
            <w:vAlign w:val="center"/>
          </w:tcPr>
          <w:p w14:paraId="394BADBA">
            <w:pPr>
              <w:tabs>
                <w:tab w:val="left" w:pos="2977"/>
              </w:tabs>
              <w:jc w:val="center"/>
              <w:rPr>
                <w:rFonts w:hint="eastAsia" w:ascii="仿宋" w:hAnsi="仿宋" w:eastAsia="仿宋" w:cs="仿宋"/>
                <w:color w:val="auto"/>
                <w:sz w:val="28"/>
                <w:szCs w:val="28"/>
                <w:highlight w:val="none"/>
              </w:rPr>
            </w:pPr>
          </w:p>
        </w:tc>
      </w:tr>
      <w:tr w14:paraId="1174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F6B17CC">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2963" w:type="dxa"/>
            <w:gridSpan w:val="2"/>
            <w:noWrap w:val="0"/>
            <w:vAlign w:val="center"/>
          </w:tcPr>
          <w:p w14:paraId="17E24997">
            <w:pPr>
              <w:tabs>
                <w:tab w:val="left" w:pos="2977"/>
              </w:tabs>
              <w:jc w:val="center"/>
              <w:rPr>
                <w:rFonts w:hint="eastAsia" w:ascii="仿宋" w:hAnsi="仿宋" w:eastAsia="仿宋" w:cs="仿宋"/>
                <w:color w:val="auto"/>
                <w:sz w:val="28"/>
                <w:szCs w:val="28"/>
                <w:highlight w:val="none"/>
              </w:rPr>
            </w:pPr>
          </w:p>
        </w:tc>
        <w:tc>
          <w:tcPr>
            <w:tcW w:w="1480" w:type="dxa"/>
            <w:noWrap w:val="0"/>
            <w:vAlign w:val="center"/>
          </w:tcPr>
          <w:p w14:paraId="0E5FBECD">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val="en-US" w:eastAsia="zh-CN"/>
              </w:rPr>
              <w:t>类</w:t>
            </w:r>
            <w:r>
              <w:rPr>
                <w:rFonts w:hint="eastAsia" w:ascii="仿宋" w:hAnsi="仿宋" w:eastAsia="仿宋" w:cs="仿宋"/>
                <w:color w:val="auto"/>
                <w:sz w:val="28"/>
                <w:szCs w:val="28"/>
                <w:highlight w:val="none"/>
              </w:rPr>
              <w:t>型</w:t>
            </w:r>
          </w:p>
        </w:tc>
        <w:tc>
          <w:tcPr>
            <w:tcW w:w="2815" w:type="dxa"/>
            <w:noWrap w:val="0"/>
            <w:vAlign w:val="center"/>
          </w:tcPr>
          <w:p w14:paraId="475E12A5">
            <w:pPr>
              <w:tabs>
                <w:tab w:val="left" w:pos="2977"/>
              </w:tabs>
              <w:jc w:val="center"/>
              <w:rPr>
                <w:rFonts w:hint="eastAsia" w:ascii="仿宋" w:hAnsi="仿宋" w:eastAsia="仿宋" w:cs="仿宋"/>
                <w:color w:val="auto"/>
                <w:sz w:val="28"/>
                <w:szCs w:val="28"/>
                <w:highlight w:val="none"/>
              </w:rPr>
            </w:pPr>
          </w:p>
        </w:tc>
      </w:tr>
      <w:tr w14:paraId="38AA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234A9437">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185" w:type="dxa"/>
            <w:noWrap w:val="0"/>
            <w:vAlign w:val="center"/>
          </w:tcPr>
          <w:p w14:paraId="5BD0B80F">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778" w:type="dxa"/>
            <w:noWrap w:val="0"/>
            <w:vAlign w:val="center"/>
          </w:tcPr>
          <w:p w14:paraId="574F2853">
            <w:pPr>
              <w:tabs>
                <w:tab w:val="left" w:pos="2977"/>
              </w:tabs>
              <w:jc w:val="center"/>
              <w:rPr>
                <w:rFonts w:hint="eastAsia" w:ascii="仿宋" w:hAnsi="仿宋" w:eastAsia="仿宋" w:cs="仿宋"/>
                <w:color w:val="auto"/>
                <w:sz w:val="28"/>
                <w:szCs w:val="28"/>
                <w:highlight w:val="none"/>
              </w:rPr>
            </w:pPr>
          </w:p>
        </w:tc>
        <w:tc>
          <w:tcPr>
            <w:tcW w:w="1480" w:type="dxa"/>
            <w:noWrap w:val="0"/>
            <w:vAlign w:val="center"/>
          </w:tcPr>
          <w:p w14:paraId="6E7E56E5">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815" w:type="dxa"/>
            <w:noWrap w:val="0"/>
            <w:vAlign w:val="center"/>
          </w:tcPr>
          <w:p w14:paraId="1CD585B3">
            <w:pPr>
              <w:tabs>
                <w:tab w:val="left" w:pos="2977"/>
              </w:tabs>
              <w:jc w:val="center"/>
              <w:rPr>
                <w:rFonts w:hint="eastAsia" w:ascii="仿宋" w:hAnsi="仿宋" w:eastAsia="仿宋" w:cs="仿宋"/>
                <w:color w:val="auto"/>
                <w:sz w:val="28"/>
                <w:szCs w:val="28"/>
                <w:highlight w:val="none"/>
              </w:rPr>
            </w:pPr>
          </w:p>
        </w:tc>
      </w:tr>
      <w:tr w14:paraId="24396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B70C60B">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技术负责人</w:t>
            </w:r>
          </w:p>
        </w:tc>
        <w:tc>
          <w:tcPr>
            <w:tcW w:w="1185" w:type="dxa"/>
            <w:noWrap w:val="0"/>
            <w:vAlign w:val="center"/>
          </w:tcPr>
          <w:p w14:paraId="660CD5E1">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778" w:type="dxa"/>
            <w:noWrap w:val="0"/>
            <w:vAlign w:val="center"/>
          </w:tcPr>
          <w:p w14:paraId="51B771A8">
            <w:pPr>
              <w:tabs>
                <w:tab w:val="left" w:pos="2977"/>
              </w:tabs>
              <w:jc w:val="center"/>
              <w:rPr>
                <w:rFonts w:hint="eastAsia" w:ascii="仿宋" w:hAnsi="仿宋" w:eastAsia="仿宋" w:cs="仿宋"/>
                <w:color w:val="auto"/>
                <w:sz w:val="28"/>
                <w:szCs w:val="28"/>
                <w:highlight w:val="none"/>
              </w:rPr>
            </w:pPr>
          </w:p>
        </w:tc>
        <w:tc>
          <w:tcPr>
            <w:tcW w:w="1480" w:type="dxa"/>
            <w:noWrap w:val="0"/>
            <w:vAlign w:val="center"/>
          </w:tcPr>
          <w:p w14:paraId="2AD3E864">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815" w:type="dxa"/>
            <w:noWrap w:val="0"/>
            <w:vAlign w:val="center"/>
          </w:tcPr>
          <w:p w14:paraId="27709B12">
            <w:pPr>
              <w:tabs>
                <w:tab w:val="left" w:pos="2977"/>
              </w:tabs>
              <w:jc w:val="center"/>
              <w:rPr>
                <w:rFonts w:hint="eastAsia" w:ascii="仿宋" w:hAnsi="仿宋" w:eastAsia="仿宋" w:cs="仿宋"/>
                <w:color w:val="auto"/>
                <w:sz w:val="28"/>
                <w:szCs w:val="28"/>
                <w:highlight w:val="none"/>
              </w:rPr>
            </w:pPr>
          </w:p>
        </w:tc>
      </w:tr>
      <w:tr w14:paraId="3441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1B8069B">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基本账户开户银行</w:t>
            </w:r>
          </w:p>
        </w:tc>
        <w:tc>
          <w:tcPr>
            <w:tcW w:w="7258" w:type="dxa"/>
            <w:gridSpan w:val="4"/>
            <w:noWrap w:val="0"/>
            <w:vAlign w:val="center"/>
          </w:tcPr>
          <w:p w14:paraId="6C649AE0">
            <w:pPr>
              <w:tabs>
                <w:tab w:val="left" w:pos="2977"/>
              </w:tabs>
              <w:jc w:val="center"/>
              <w:rPr>
                <w:rFonts w:hint="eastAsia" w:ascii="仿宋" w:hAnsi="仿宋" w:eastAsia="仿宋" w:cs="仿宋"/>
                <w:color w:val="auto"/>
                <w:sz w:val="28"/>
                <w:szCs w:val="28"/>
                <w:highlight w:val="none"/>
              </w:rPr>
            </w:pPr>
          </w:p>
        </w:tc>
      </w:tr>
      <w:tr w14:paraId="06FD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AEFEDD6">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基本账户账号</w:t>
            </w:r>
          </w:p>
        </w:tc>
        <w:tc>
          <w:tcPr>
            <w:tcW w:w="7258" w:type="dxa"/>
            <w:gridSpan w:val="4"/>
            <w:noWrap w:val="0"/>
            <w:vAlign w:val="center"/>
          </w:tcPr>
          <w:p w14:paraId="435B7E5E">
            <w:pPr>
              <w:tabs>
                <w:tab w:val="left" w:pos="2977"/>
              </w:tabs>
              <w:jc w:val="center"/>
              <w:rPr>
                <w:rFonts w:hint="eastAsia" w:ascii="仿宋" w:hAnsi="仿宋" w:eastAsia="仿宋" w:cs="仿宋"/>
                <w:color w:val="auto"/>
                <w:sz w:val="28"/>
                <w:szCs w:val="28"/>
                <w:highlight w:val="none"/>
              </w:rPr>
            </w:pPr>
          </w:p>
        </w:tc>
      </w:tr>
      <w:tr w14:paraId="576D5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9" w:hRule="atLeast"/>
        </w:trPr>
        <w:tc>
          <w:tcPr>
            <w:tcW w:w="2370" w:type="dxa"/>
            <w:noWrap w:val="0"/>
            <w:vAlign w:val="center"/>
          </w:tcPr>
          <w:p w14:paraId="38AF36F2">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258" w:type="dxa"/>
            <w:gridSpan w:val="4"/>
            <w:noWrap w:val="0"/>
            <w:vAlign w:val="center"/>
          </w:tcPr>
          <w:p w14:paraId="776E580D">
            <w:pPr>
              <w:tabs>
                <w:tab w:val="left" w:pos="2977"/>
              </w:tabs>
              <w:jc w:val="center"/>
              <w:rPr>
                <w:rFonts w:hint="eastAsia" w:ascii="仿宋" w:hAnsi="仿宋" w:eastAsia="仿宋" w:cs="仿宋"/>
                <w:color w:val="auto"/>
                <w:sz w:val="28"/>
                <w:szCs w:val="28"/>
                <w:highlight w:val="none"/>
              </w:rPr>
            </w:pPr>
          </w:p>
        </w:tc>
      </w:tr>
      <w:tr w14:paraId="5BE7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trPr>
        <w:tc>
          <w:tcPr>
            <w:tcW w:w="2370" w:type="dxa"/>
            <w:noWrap w:val="0"/>
            <w:vAlign w:val="center"/>
          </w:tcPr>
          <w:p w14:paraId="4910618F">
            <w:pPr>
              <w:tabs>
                <w:tab w:val="left" w:pos="2977"/>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258" w:type="dxa"/>
            <w:gridSpan w:val="4"/>
            <w:noWrap w:val="0"/>
            <w:vAlign w:val="center"/>
          </w:tcPr>
          <w:p w14:paraId="0189F377">
            <w:pPr>
              <w:tabs>
                <w:tab w:val="left" w:pos="2977"/>
              </w:tabs>
              <w:jc w:val="center"/>
              <w:rPr>
                <w:rFonts w:hint="eastAsia" w:ascii="仿宋" w:hAnsi="仿宋" w:eastAsia="仿宋" w:cs="仿宋"/>
                <w:color w:val="auto"/>
                <w:sz w:val="28"/>
                <w:szCs w:val="28"/>
                <w:highlight w:val="none"/>
              </w:rPr>
            </w:pPr>
          </w:p>
        </w:tc>
      </w:tr>
    </w:tbl>
    <w:p w14:paraId="251CF3B6">
      <w:pPr>
        <w:rPr>
          <w:rFonts w:hint="eastAsia" w:ascii="仿宋" w:hAnsi="仿宋" w:eastAsia="仿宋" w:cs="仿宋"/>
          <w:color w:val="auto"/>
          <w:highlight w:val="none"/>
          <w:lang w:val="en-US" w:eastAsia="zh-CN"/>
        </w:rPr>
      </w:pPr>
    </w:p>
    <w:p w14:paraId="5C44EC46">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注：在本表后应附法人营业执照复印件、企业资质证书复印件、比选申请人认为需提供的其它资料。上述所有材料均应加盖比选申请人单位章。</w:t>
      </w:r>
    </w:p>
    <w:p w14:paraId="05496874">
      <w:pPr>
        <w:pStyle w:val="23"/>
        <w:tabs>
          <w:tab w:val="left" w:pos="8739"/>
        </w:tabs>
        <w:spacing w:line="360" w:lineRule="auto"/>
        <w:ind w:right="-69" w:rightChars="-33"/>
        <w:rPr>
          <w:rFonts w:hint="eastAsia" w:ascii="仿宋" w:hAnsi="仿宋" w:eastAsia="仿宋" w:cs="仿宋"/>
          <w:color w:val="auto"/>
          <w:highlight w:val="none"/>
        </w:rPr>
      </w:pPr>
    </w:p>
    <w:p w14:paraId="5C889957">
      <w:pPr>
        <w:pStyle w:val="23"/>
        <w:tabs>
          <w:tab w:val="left" w:pos="8739"/>
        </w:tabs>
        <w:spacing w:line="360" w:lineRule="auto"/>
        <w:ind w:right="-69" w:rightChars="-33"/>
        <w:rPr>
          <w:rFonts w:hint="eastAsia" w:ascii="仿宋" w:hAnsi="仿宋" w:eastAsia="仿宋" w:cs="仿宋"/>
          <w:color w:val="auto"/>
          <w:highlight w:val="none"/>
        </w:rPr>
      </w:pPr>
    </w:p>
    <w:p w14:paraId="73EE11D7">
      <w:pPr>
        <w:pStyle w:val="23"/>
        <w:tabs>
          <w:tab w:val="left" w:pos="8739"/>
        </w:tabs>
        <w:spacing w:line="360" w:lineRule="auto"/>
        <w:ind w:right="-69" w:rightChars="-33"/>
        <w:rPr>
          <w:rFonts w:hint="eastAsia" w:ascii="仿宋" w:hAnsi="仿宋" w:eastAsia="仿宋" w:cs="仿宋"/>
          <w:color w:val="auto"/>
          <w:highlight w:val="none"/>
        </w:rPr>
      </w:pPr>
    </w:p>
    <w:p w14:paraId="3985A05E">
      <w:pPr>
        <w:pStyle w:val="3"/>
        <w:jc w:val="center"/>
        <w:rPr>
          <w:rFonts w:hint="default" w:ascii="仿宋" w:hAnsi="仿宋" w:eastAsia="仿宋" w:cs="仿宋"/>
          <w:color w:val="auto"/>
          <w:kern w:val="0"/>
          <w:sz w:val="32"/>
          <w:szCs w:val="32"/>
          <w:highlight w:val="none"/>
          <w:lang w:val="en-US" w:eastAsia="zh-CN"/>
        </w:rPr>
      </w:pPr>
      <w:bookmarkStart w:id="16" w:name="_Toc5446"/>
      <w:r>
        <w:rPr>
          <w:rFonts w:hint="eastAsia" w:ascii="仿宋" w:hAnsi="仿宋" w:eastAsia="仿宋" w:cs="仿宋"/>
          <w:color w:val="auto"/>
          <w:kern w:val="0"/>
          <w:sz w:val="32"/>
          <w:szCs w:val="32"/>
          <w:highlight w:val="none"/>
          <w:lang w:val="en-US" w:eastAsia="zh-CN"/>
        </w:rPr>
        <w:t>四、</w:t>
      </w:r>
      <w:bookmarkEnd w:id="16"/>
      <w:r>
        <w:rPr>
          <w:rFonts w:hint="eastAsia" w:ascii="仿宋" w:hAnsi="仿宋" w:eastAsia="仿宋" w:cs="仿宋"/>
          <w:color w:val="auto"/>
          <w:kern w:val="0"/>
          <w:sz w:val="32"/>
          <w:szCs w:val="32"/>
          <w:highlight w:val="none"/>
          <w:lang w:val="en-US" w:eastAsia="zh-CN"/>
        </w:rPr>
        <w:t>服务要求应答表</w:t>
      </w:r>
    </w:p>
    <w:p w14:paraId="726D12CE">
      <w:pPr>
        <w:jc w:val="center"/>
        <w:rPr>
          <w:rFonts w:hint="eastAsia" w:ascii="仿宋" w:hAnsi="仿宋" w:eastAsia="仿宋" w:cs="仿宋"/>
          <w:b/>
          <w:bCs/>
          <w:color w:val="auto"/>
          <w:sz w:val="28"/>
          <w:szCs w:val="28"/>
          <w:highlight w:val="none"/>
          <w:lang w:val="en-US" w:eastAsia="zh-CN"/>
        </w:rPr>
      </w:pPr>
    </w:p>
    <w:tbl>
      <w:tblPr>
        <w:tblStyle w:val="11"/>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2511"/>
        <w:gridCol w:w="4952"/>
      </w:tblGrid>
      <w:tr w14:paraId="5C79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80" w:type="pct"/>
            <w:vAlign w:val="center"/>
          </w:tcPr>
          <w:p w14:paraId="53145672">
            <w:pPr>
              <w:widowControl/>
              <w:spacing w:line="360" w:lineRule="atLeas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序号</w:t>
            </w:r>
          </w:p>
        </w:tc>
        <w:tc>
          <w:tcPr>
            <w:tcW w:w="1487" w:type="pct"/>
            <w:vAlign w:val="center"/>
          </w:tcPr>
          <w:p w14:paraId="6D14FF2B">
            <w:pPr>
              <w:widowControl/>
              <w:spacing w:line="360" w:lineRule="atLeas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比选文件</w:t>
            </w:r>
            <w:r>
              <w:rPr>
                <w:rFonts w:hint="eastAsia" w:ascii="仿宋" w:hAnsi="仿宋" w:eastAsia="仿宋" w:cs="仿宋"/>
                <w:color w:val="000000" w:themeColor="text1"/>
                <w:sz w:val="28"/>
                <w:szCs w:val="28"/>
                <w14:textFill>
                  <w14:solidFill>
                    <w14:schemeClr w14:val="tx1"/>
                  </w14:solidFill>
                </w14:textFill>
              </w:rPr>
              <w:t>要求</w:t>
            </w:r>
          </w:p>
        </w:tc>
        <w:tc>
          <w:tcPr>
            <w:tcW w:w="2932" w:type="pct"/>
            <w:vAlign w:val="center"/>
          </w:tcPr>
          <w:p w14:paraId="355D748B">
            <w:pPr>
              <w:widowControl/>
              <w:spacing w:line="360" w:lineRule="atLeast"/>
              <w:ind w:firstLine="1948" w:firstLineChars="696"/>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应答</w:t>
            </w:r>
          </w:p>
        </w:tc>
      </w:tr>
      <w:tr w14:paraId="14AD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0" w:type="pct"/>
          </w:tcPr>
          <w:p w14:paraId="6B8E6BB2">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c>
          <w:tcPr>
            <w:tcW w:w="1487" w:type="pct"/>
          </w:tcPr>
          <w:p w14:paraId="7A830B0A">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c>
          <w:tcPr>
            <w:tcW w:w="2932" w:type="pct"/>
          </w:tcPr>
          <w:p w14:paraId="05C3B8DD">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r>
      <w:tr w14:paraId="2A99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0" w:type="pct"/>
          </w:tcPr>
          <w:p w14:paraId="1C88DFCC">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c>
          <w:tcPr>
            <w:tcW w:w="1487" w:type="pct"/>
          </w:tcPr>
          <w:p w14:paraId="750CC207">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c>
          <w:tcPr>
            <w:tcW w:w="2932" w:type="pct"/>
          </w:tcPr>
          <w:p w14:paraId="0CAB64B3">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r>
      <w:tr w14:paraId="4EC0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0" w:type="pct"/>
          </w:tcPr>
          <w:p w14:paraId="0EA64901">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c>
          <w:tcPr>
            <w:tcW w:w="1487" w:type="pct"/>
          </w:tcPr>
          <w:p w14:paraId="57A40CE9">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c>
          <w:tcPr>
            <w:tcW w:w="2932" w:type="pct"/>
          </w:tcPr>
          <w:p w14:paraId="005D7E50">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r>
      <w:tr w14:paraId="45D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0" w:type="pct"/>
          </w:tcPr>
          <w:p w14:paraId="23C8734C">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c>
          <w:tcPr>
            <w:tcW w:w="1487" w:type="pct"/>
          </w:tcPr>
          <w:p w14:paraId="78171C22">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c>
          <w:tcPr>
            <w:tcW w:w="2932" w:type="pct"/>
          </w:tcPr>
          <w:p w14:paraId="3DCC789E">
            <w:pPr>
              <w:widowControl/>
              <w:spacing w:line="360" w:lineRule="atLeast"/>
              <w:ind w:firstLine="548" w:firstLineChars="196"/>
              <w:jc w:val="left"/>
              <w:rPr>
                <w:rFonts w:hint="eastAsia" w:ascii="仿宋" w:hAnsi="仿宋" w:eastAsia="仿宋" w:cs="仿宋"/>
                <w:color w:val="000000" w:themeColor="text1"/>
                <w:sz w:val="28"/>
                <w:szCs w:val="28"/>
                <w14:textFill>
                  <w14:solidFill>
                    <w14:schemeClr w14:val="tx1"/>
                  </w14:solidFill>
                </w14:textFill>
              </w:rPr>
            </w:pPr>
          </w:p>
        </w:tc>
      </w:tr>
    </w:tbl>
    <w:p w14:paraId="7D84DA7A">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注：1.供应商需把招标文件第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val="zh-TW" w:eastAsia="zh-CN"/>
        </w:rPr>
        <w:t>章</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val="zh-TW" w:eastAsia="zh-CN"/>
        </w:rPr>
        <w:t>要求列入此表。</w:t>
      </w:r>
    </w:p>
    <w:p w14:paraId="70730050">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2.供应商必须据实填写，不得虚假填写，否则将取消其</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lang w:val="zh-TW" w:eastAsia="zh-CN"/>
        </w:rPr>
        <w:t>资格。</w:t>
      </w:r>
    </w:p>
    <w:p w14:paraId="307E9044">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p>
    <w:p w14:paraId="6BF1EF7C">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比选申请人：（盖单位章） </w:t>
      </w:r>
    </w:p>
    <w:p w14:paraId="674DBC7A">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法定代表人或其委托代理人：</w:t>
      </w:r>
    </w:p>
    <w:p w14:paraId="01A8EED7">
      <w:pPr>
        <w:pStyle w:val="24"/>
        <w:spacing w:before="0" w:beforeAutospacing="0" w:after="0" w:afterAutospacing="0" w:line="500" w:lineRule="exact"/>
        <w:ind w:right="-69" w:rightChars="-33"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TW" w:eastAsia="zh-CN"/>
        </w:rPr>
        <w:t>日    期：</w:t>
      </w:r>
    </w:p>
    <w:p w14:paraId="2C5C9C90">
      <w:pPr>
        <w:jc w:val="center"/>
        <w:rPr>
          <w:rFonts w:hint="eastAsia" w:ascii="仿宋" w:hAnsi="仿宋" w:eastAsia="仿宋" w:cs="仿宋"/>
          <w:b/>
          <w:bCs/>
          <w:color w:val="auto"/>
          <w:sz w:val="28"/>
          <w:szCs w:val="28"/>
          <w:highlight w:val="none"/>
        </w:rPr>
      </w:pPr>
    </w:p>
    <w:p w14:paraId="77D09210">
      <w:pPr>
        <w:jc w:val="center"/>
        <w:rPr>
          <w:rFonts w:hint="eastAsia" w:ascii="仿宋" w:hAnsi="仿宋" w:eastAsia="仿宋" w:cs="仿宋"/>
          <w:b/>
          <w:bCs/>
          <w:color w:val="auto"/>
          <w:sz w:val="28"/>
          <w:szCs w:val="28"/>
          <w:highlight w:val="none"/>
        </w:rPr>
      </w:pPr>
    </w:p>
    <w:p w14:paraId="2F22D0DA">
      <w:pPr>
        <w:jc w:val="center"/>
        <w:rPr>
          <w:rFonts w:hint="eastAsia" w:ascii="仿宋" w:hAnsi="仿宋" w:eastAsia="仿宋" w:cs="仿宋"/>
          <w:b/>
          <w:bCs/>
          <w:color w:val="auto"/>
          <w:sz w:val="28"/>
          <w:szCs w:val="28"/>
          <w:highlight w:val="none"/>
        </w:rPr>
      </w:pPr>
    </w:p>
    <w:p w14:paraId="7FD65055">
      <w:pPr>
        <w:jc w:val="center"/>
        <w:rPr>
          <w:rFonts w:hint="eastAsia" w:ascii="仿宋" w:hAnsi="仿宋" w:eastAsia="仿宋" w:cs="仿宋"/>
          <w:b/>
          <w:bCs/>
          <w:color w:val="auto"/>
          <w:sz w:val="28"/>
          <w:szCs w:val="28"/>
          <w:highlight w:val="none"/>
        </w:rPr>
      </w:pPr>
    </w:p>
    <w:p w14:paraId="588C08E2">
      <w:pPr>
        <w:jc w:val="center"/>
        <w:rPr>
          <w:rFonts w:hint="eastAsia" w:ascii="仿宋" w:hAnsi="仿宋" w:eastAsia="仿宋" w:cs="仿宋"/>
          <w:b/>
          <w:bCs/>
          <w:color w:val="auto"/>
          <w:sz w:val="28"/>
          <w:szCs w:val="28"/>
          <w:highlight w:val="none"/>
        </w:rPr>
      </w:pPr>
    </w:p>
    <w:p w14:paraId="0FFB23C1">
      <w:pPr>
        <w:jc w:val="center"/>
        <w:rPr>
          <w:rFonts w:hint="eastAsia" w:ascii="仿宋" w:hAnsi="仿宋" w:eastAsia="仿宋" w:cs="仿宋"/>
          <w:b/>
          <w:bCs/>
          <w:color w:val="auto"/>
          <w:sz w:val="28"/>
          <w:szCs w:val="28"/>
          <w:highlight w:val="none"/>
        </w:rPr>
      </w:pPr>
    </w:p>
    <w:p w14:paraId="3A5847BE">
      <w:pPr>
        <w:pStyle w:val="3"/>
        <w:numPr>
          <w:ilvl w:val="0"/>
          <w:numId w:val="0"/>
        </w:numPr>
        <w:jc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lang w:val="en-US" w:eastAsia="zh-CN" w:bidi="ar-SA"/>
        </w:rPr>
        <w:t>五、</w:t>
      </w:r>
      <w:r>
        <w:rPr>
          <w:rFonts w:hint="eastAsia" w:ascii="仿宋" w:hAnsi="仿宋" w:eastAsia="仿宋" w:cs="仿宋"/>
          <w:color w:val="auto"/>
          <w:kern w:val="0"/>
          <w:sz w:val="32"/>
          <w:szCs w:val="32"/>
          <w:highlight w:val="none"/>
          <w:lang w:val="en-US" w:eastAsia="zh-CN"/>
        </w:rPr>
        <w:t>报价函</w:t>
      </w:r>
    </w:p>
    <w:p w14:paraId="7E1577F9">
      <w:pPr>
        <w:widowControl w:val="0"/>
        <w:numPr>
          <w:ilvl w:val="0"/>
          <w:numId w:val="0"/>
        </w:numPr>
        <w:jc w:val="both"/>
        <w:rPr>
          <w:rFonts w:hint="eastAsia"/>
          <w:lang w:val="en-US" w:eastAsia="zh-CN"/>
        </w:rPr>
      </w:pPr>
    </w:p>
    <w:tbl>
      <w:tblPr>
        <w:tblStyle w:val="1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7832"/>
      </w:tblGrid>
      <w:tr w14:paraId="3B08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353" w:type="dxa"/>
            <w:noWrap w:val="0"/>
            <w:vAlign w:val="bottom"/>
          </w:tcPr>
          <w:p w14:paraId="7A3ACEC8">
            <w:pPr>
              <w:keepNext w:val="0"/>
              <w:keepLines w:val="0"/>
              <w:kinsoku/>
              <w:wordWrap/>
              <w:overflowPunct/>
              <w:topLinePunct w:val="0"/>
              <w:bidi w:val="0"/>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7832" w:type="dxa"/>
            <w:noWrap w:val="0"/>
            <w:vAlign w:val="bottom"/>
          </w:tcPr>
          <w:p w14:paraId="184D4893">
            <w:pPr>
              <w:keepNext w:val="0"/>
              <w:keepLines w:val="0"/>
              <w:kinsoku/>
              <w:wordWrap/>
              <w:overflowPunct/>
              <w:topLinePunct w:val="0"/>
              <w:bidi w:val="0"/>
              <w:spacing w:line="360" w:lineRule="auto"/>
              <w:ind w:left="355" w:hanging="414" w:hangingChars="148"/>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隆顺健管采购康养中心设施设备采购项目</w:t>
            </w:r>
          </w:p>
          <w:p w14:paraId="570D9280">
            <w:pPr>
              <w:keepNext w:val="0"/>
              <w:keepLines w:val="0"/>
              <w:kinsoku/>
              <w:wordWrap/>
              <w:overflowPunct/>
              <w:topLinePunct w:val="0"/>
              <w:bidi w:val="0"/>
              <w:spacing w:line="360" w:lineRule="auto"/>
              <w:ind w:left="355" w:hanging="414" w:hangingChars="148"/>
              <w:jc w:val="center"/>
              <w:rPr>
                <w:rFonts w:hint="eastAsia" w:ascii="仿宋" w:hAnsi="仿宋" w:eastAsia="仿宋" w:cs="仿宋"/>
                <w:color w:val="000000"/>
                <w:sz w:val="28"/>
                <w:szCs w:val="28"/>
                <w:highlight w:val="none"/>
              </w:rPr>
            </w:pPr>
            <w:r>
              <w:rPr>
                <w:rFonts w:hint="eastAsia" w:ascii="仿宋" w:hAnsi="仿宋" w:eastAsia="仿宋" w:cs="仿宋"/>
                <w:color w:val="auto"/>
                <w:kern w:val="0"/>
                <w:sz w:val="28"/>
                <w:szCs w:val="28"/>
                <w:highlight w:val="none"/>
                <w:lang w:val="zh-CN" w:eastAsia="zh-CN" w:bidi="ar-SA"/>
              </w:rPr>
              <w:t>招标代理机构比选项目</w:t>
            </w:r>
          </w:p>
        </w:tc>
      </w:tr>
      <w:tr w14:paraId="7521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353" w:type="dxa"/>
            <w:noWrap w:val="0"/>
            <w:vAlign w:val="center"/>
          </w:tcPr>
          <w:p w14:paraId="5F781BBC">
            <w:pPr>
              <w:keepNext w:val="0"/>
              <w:keepLines w:val="0"/>
              <w:kinsoku/>
              <w:wordWrap/>
              <w:overflowPunct/>
              <w:topLinePunct w:val="0"/>
              <w:bidi w:val="0"/>
              <w:spacing w:line="360" w:lineRule="auto"/>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报价下浮率</w:t>
            </w:r>
          </w:p>
        </w:tc>
        <w:tc>
          <w:tcPr>
            <w:tcW w:w="7832" w:type="dxa"/>
            <w:noWrap w:val="0"/>
            <w:vAlign w:val="center"/>
          </w:tcPr>
          <w:p w14:paraId="036ADF55">
            <w:pPr>
              <w:keepNext w:val="0"/>
              <w:keepLines w:val="0"/>
              <w:kinsoku/>
              <w:wordWrap/>
              <w:overflowPunct/>
              <w:topLinePunct w:val="0"/>
              <w:bidi w:val="0"/>
              <w:spacing w:line="360" w:lineRule="auto"/>
              <w:ind w:left="355" w:hanging="414" w:hangingChars="148"/>
              <w:jc w:val="center"/>
              <w:rPr>
                <w:rFonts w:hint="eastAsia" w:ascii="仿宋" w:hAnsi="仿宋" w:eastAsia="仿宋" w:cs="仿宋"/>
                <w:color w:val="000000"/>
                <w:sz w:val="28"/>
                <w:szCs w:val="28"/>
                <w:highlight w:val="none"/>
                <w:lang w:val="en-US"/>
              </w:rPr>
            </w:pPr>
            <w:r>
              <w:rPr>
                <w:rFonts w:hint="eastAsia" w:ascii="仿宋" w:hAnsi="仿宋" w:eastAsia="仿宋" w:cs="仿宋"/>
                <w:color w:val="000000"/>
                <w:sz w:val="28"/>
                <w:szCs w:val="28"/>
                <w:highlight w:val="none"/>
                <w:lang w:val="en-US" w:eastAsia="zh-CN"/>
              </w:rPr>
              <w:t>以</w:t>
            </w:r>
            <w:r>
              <w:rPr>
                <w:rFonts w:hint="eastAsia" w:ascii="仿宋" w:hAnsi="仿宋" w:eastAsia="仿宋" w:cs="仿宋"/>
                <w:color w:val="000000"/>
                <w:sz w:val="28"/>
                <w:szCs w:val="28"/>
                <w:highlight w:val="none"/>
                <w:lang w:eastAsia="zh-CN"/>
              </w:rPr>
              <w:t>《招标代理服务收费管理暂行办法》（计价格[2002]1980号）附件《招标代理服务收费标准》规定的收费标准为</w:t>
            </w:r>
            <w:r>
              <w:rPr>
                <w:rFonts w:hint="eastAsia" w:ascii="仿宋" w:hAnsi="仿宋" w:eastAsia="仿宋" w:cs="仿宋"/>
                <w:color w:val="000000"/>
                <w:sz w:val="28"/>
                <w:szCs w:val="28"/>
                <w:highlight w:val="none"/>
                <w:lang w:val="en-US" w:eastAsia="zh-CN"/>
              </w:rPr>
              <w:t>基础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统一下浮</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w:t>
            </w:r>
          </w:p>
        </w:tc>
      </w:tr>
    </w:tbl>
    <w:p w14:paraId="110D48C0">
      <w:pPr>
        <w:keepNext w:val="0"/>
        <w:keepLines w:val="0"/>
        <w:pageBreakBefore w:val="0"/>
        <w:widowControl w:val="0"/>
        <w:kinsoku/>
        <w:wordWrap/>
        <w:overflowPunct/>
        <w:topLinePunct w:val="0"/>
        <w:autoSpaceDE/>
        <w:autoSpaceDN/>
        <w:bidi w:val="0"/>
        <w:adjustRightInd/>
        <w:snapToGrid/>
        <w:spacing w:line="288" w:lineRule="auto"/>
        <w:ind w:firstLine="560" w:firstLineChars="200"/>
        <w:textAlignment w:val="auto"/>
        <w:outlineLvl w:val="9"/>
        <w:rPr>
          <w:rFonts w:hint="eastAsia" w:ascii="仿宋" w:hAnsi="仿宋" w:eastAsia="仿宋" w:cs="仿宋"/>
          <w:color w:val="FF0000"/>
          <w:sz w:val="28"/>
          <w:szCs w:val="28"/>
          <w:lang w:val="en-US" w:eastAsia="zh-CN"/>
        </w:rPr>
      </w:pPr>
    </w:p>
    <w:p w14:paraId="33557226">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注：1.报价不得上浮，若报价上浮则响应文件做无效处理。</w:t>
      </w:r>
    </w:p>
    <w:p w14:paraId="18485731">
      <w:pPr>
        <w:pStyle w:val="24"/>
        <w:spacing w:before="0" w:beforeAutospacing="0" w:after="0" w:afterAutospacing="0" w:line="500" w:lineRule="exact"/>
        <w:ind w:right="-69" w:rightChars="-33"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2.报价=（1-统一下浮率）为最终评审价格因素。</w:t>
      </w:r>
    </w:p>
    <w:p w14:paraId="030AE850">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p>
    <w:p w14:paraId="7AC36912">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比选申请人：（盖单位章） </w:t>
      </w:r>
    </w:p>
    <w:p w14:paraId="0AF79681">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法定代表人或其委托代理人：</w:t>
      </w:r>
    </w:p>
    <w:p w14:paraId="34402FD4">
      <w:pPr>
        <w:pStyle w:val="24"/>
        <w:spacing w:before="0" w:beforeAutospacing="0" w:after="0" w:afterAutospacing="0" w:line="500" w:lineRule="exact"/>
        <w:ind w:right="-69" w:rightChars="-33"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TW" w:eastAsia="zh-CN"/>
        </w:rPr>
        <w:t>日    期：</w:t>
      </w:r>
    </w:p>
    <w:p w14:paraId="30FE1FF3">
      <w:pPr>
        <w:widowControl w:val="0"/>
        <w:numPr>
          <w:ilvl w:val="0"/>
          <w:numId w:val="0"/>
        </w:numPr>
        <w:jc w:val="both"/>
        <w:rPr>
          <w:rFonts w:hint="eastAsia"/>
          <w:lang w:val="en-US" w:eastAsia="zh-CN"/>
        </w:rPr>
        <w:sectPr>
          <w:footerReference r:id="rId4" w:type="default"/>
          <w:pgSz w:w="11906" w:h="16838"/>
          <w:pgMar w:top="1440" w:right="1800" w:bottom="1440" w:left="1800" w:header="851" w:footer="992" w:gutter="0"/>
          <w:pgNumType w:fmt="decimal"/>
          <w:cols w:space="720" w:num="1"/>
          <w:docGrid w:type="lines" w:linePitch="312" w:charSpace="0"/>
        </w:sectPr>
      </w:pPr>
    </w:p>
    <w:p w14:paraId="42E05115">
      <w:pPr>
        <w:numPr>
          <w:ilvl w:val="0"/>
          <w:numId w:val="0"/>
        </w:numPr>
        <w:spacing w:before="312" w:beforeLines="100" w:after="156" w:afterLines="50" w:line="500" w:lineRule="exact"/>
        <w:jc w:val="center"/>
        <w:outlineLvl w:val="9"/>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六、资格承诺函</w:t>
      </w:r>
    </w:p>
    <w:p w14:paraId="588FEA1C">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根据贵方</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lang w:val="zh-TW" w:eastAsia="zh-CN"/>
        </w:rPr>
        <w:t>要求</w:t>
      </w:r>
      <w:r>
        <w:rPr>
          <w:rFonts w:hint="eastAsia" w:ascii="仿宋" w:hAnsi="仿宋" w:eastAsia="仿宋" w:cs="仿宋"/>
          <w:color w:val="auto"/>
          <w:sz w:val="28"/>
          <w:szCs w:val="28"/>
          <w:highlight w:val="none"/>
          <w:lang w:val="zh-TW"/>
        </w:rPr>
        <w:t>，我司承诺如下：</w:t>
      </w:r>
    </w:p>
    <w:p w14:paraId="2AE699F2">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1.具有独立承担民事责任的能力；</w:t>
      </w:r>
    </w:p>
    <w:p w14:paraId="795DF81A">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2.具有良好的商业信誉和健全的财务会计制度；</w:t>
      </w:r>
    </w:p>
    <w:p w14:paraId="32B325A2">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3.具有履行合同所必须的设备和专业技术能力；</w:t>
      </w:r>
    </w:p>
    <w:p w14:paraId="0F2188F0">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4.具有依法缴纳税收和社会保障资金的良好记录；</w:t>
      </w:r>
    </w:p>
    <w:p w14:paraId="0B317D2A">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5.参加本次采购活动前三年内，在经营活动中没有重大违法记录；</w:t>
      </w:r>
    </w:p>
    <w:p w14:paraId="17C0C69E">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6.法律、行政法规规定的其他条件；</w:t>
      </w:r>
    </w:p>
    <w:p w14:paraId="4896E590">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7.属于四川政府采购网代理机构库中单位，且没有处于被行政主管部门处罚期内或被行政主管部门取消或暂停经营资格或招标代理资格；</w:t>
      </w:r>
    </w:p>
    <w:p w14:paraId="389D772F">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8.遵守国家法律、法规及执业规范，具有良好的商业信誉；</w:t>
      </w:r>
    </w:p>
    <w:p w14:paraId="27159363">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9.本次比选不接受联合体参加。</w:t>
      </w:r>
    </w:p>
    <w:p w14:paraId="49C8E78E">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我司对上述承诺的内容事项真实性负责。如经查实上述承诺的内容事项存在虚假，我单位愿意接受以提供虚假材料谋取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lang w:val="zh-TW"/>
        </w:rPr>
        <w:t>追究法律责任。</w:t>
      </w:r>
    </w:p>
    <w:p w14:paraId="7E7C5128">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p>
    <w:p w14:paraId="35F9F4FF">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比选申请人：（盖单位章） </w:t>
      </w:r>
    </w:p>
    <w:p w14:paraId="1F8F1CC1">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法定代表人或其委托代理人：</w:t>
      </w:r>
    </w:p>
    <w:p w14:paraId="599006B3">
      <w:pPr>
        <w:pStyle w:val="24"/>
        <w:spacing w:before="0" w:beforeAutospacing="0" w:after="0" w:afterAutospacing="0" w:line="500" w:lineRule="exact"/>
        <w:ind w:right="-69" w:rightChars="-33" w:firstLine="560"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rPr>
        <w:t>日    期：</w:t>
      </w:r>
    </w:p>
    <w:p w14:paraId="22DB44E2">
      <w:pPr>
        <w:autoSpaceDE w:val="0"/>
        <w:autoSpaceDN w:val="0"/>
        <w:adjustRightInd w:val="0"/>
        <w:snapToGrid w:val="0"/>
        <w:spacing w:line="360" w:lineRule="auto"/>
        <w:jc w:val="left"/>
        <w:rPr>
          <w:rFonts w:hint="eastAsia" w:ascii="仿宋" w:hAnsi="仿宋" w:eastAsia="仿宋" w:cs="仿宋"/>
          <w:kern w:val="0"/>
          <w:sz w:val="28"/>
          <w:szCs w:val="28"/>
          <w:lang w:val="zh-TW"/>
        </w:rPr>
      </w:pPr>
      <w:r>
        <w:rPr>
          <w:rFonts w:hint="eastAsia" w:ascii="仿宋" w:hAnsi="仿宋" w:eastAsia="仿宋" w:cs="仿宋"/>
          <w:kern w:val="0"/>
          <w:sz w:val="28"/>
          <w:szCs w:val="28"/>
          <w:lang w:val="zh-TW"/>
        </w:rPr>
        <w:t xml:space="preserve">        </w:t>
      </w:r>
      <w:r>
        <w:rPr>
          <w:rFonts w:hint="eastAsia" w:ascii="仿宋" w:hAnsi="仿宋" w:eastAsia="仿宋" w:cs="仿宋"/>
          <w:kern w:val="0"/>
          <w:sz w:val="28"/>
          <w:szCs w:val="28"/>
          <w:lang w:val="en-US" w:eastAsia="zh-CN"/>
        </w:rPr>
        <w:t xml:space="preserve">   </w:t>
      </w:r>
    </w:p>
    <w:p w14:paraId="10C8BD18">
      <w:pPr>
        <w:jc w:val="center"/>
        <w:rPr>
          <w:rFonts w:hint="default"/>
          <w:b/>
          <w:bCs/>
          <w:lang w:val="en-US" w:eastAsia="zh-CN"/>
        </w:rPr>
        <w:sectPr>
          <w:pgSz w:w="11906" w:h="16838"/>
          <w:pgMar w:top="1440" w:right="1800" w:bottom="1440" w:left="1800" w:header="851" w:footer="992" w:gutter="0"/>
          <w:pgNumType w:fmt="decimal"/>
          <w:cols w:space="720" w:num="1"/>
          <w:docGrid w:type="lines" w:linePitch="312" w:charSpace="0"/>
        </w:sectPr>
      </w:pPr>
    </w:p>
    <w:p w14:paraId="0877D653">
      <w:pPr>
        <w:jc w:val="center"/>
        <w:rPr>
          <w:rFonts w:hint="default"/>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
          <w:bCs/>
          <w:color w:val="auto"/>
          <w:kern w:val="0"/>
          <w:sz w:val="32"/>
          <w:szCs w:val="32"/>
          <w:highlight w:val="none"/>
          <w:lang w:val="en-US" w:eastAsia="zh-CN"/>
        </w:rPr>
        <w:t>七、其他应提供资料</w:t>
      </w:r>
    </w:p>
    <w:p w14:paraId="732BDE75">
      <w:pPr>
        <w:pStyle w:val="3"/>
        <w:pageBreakBefore/>
        <w:spacing w:before="312" w:beforeLines="100" w:after="312" w:afterLines="100" w:line="360" w:lineRule="auto"/>
        <w:jc w:val="center"/>
        <w:rPr>
          <w:rFonts w:hint="eastAsia" w:ascii="仿宋" w:hAnsi="仿宋" w:eastAsia="仿宋" w:cs="仿宋"/>
          <w:color w:val="auto"/>
          <w:sz w:val="36"/>
          <w:szCs w:val="36"/>
          <w:highlight w:val="none"/>
          <w:lang w:val="zh-CN"/>
        </w:rPr>
      </w:pPr>
      <w:bookmarkStart w:id="17" w:name="_Toc27066"/>
      <w:bookmarkStart w:id="18" w:name="_Toc152329702"/>
      <w:r>
        <w:rPr>
          <w:rFonts w:hint="eastAsia" w:ascii="仿宋" w:hAnsi="仿宋" w:eastAsia="仿宋" w:cs="仿宋"/>
          <w:color w:val="auto"/>
          <w:sz w:val="36"/>
          <w:szCs w:val="36"/>
          <w:highlight w:val="none"/>
          <w:lang w:val="zh-CN"/>
        </w:rPr>
        <w:t>第</w:t>
      </w:r>
      <w:r>
        <w:rPr>
          <w:rFonts w:hint="eastAsia" w:ascii="仿宋" w:hAnsi="仿宋" w:eastAsia="仿宋" w:cs="仿宋"/>
          <w:color w:val="auto"/>
          <w:sz w:val="36"/>
          <w:szCs w:val="36"/>
          <w:highlight w:val="none"/>
          <w:lang w:val="en-US" w:eastAsia="zh-CN"/>
        </w:rPr>
        <w:t>四</w:t>
      </w:r>
      <w:r>
        <w:rPr>
          <w:rFonts w:hint="eastAsia" w:ascii="仿宋" w:hAnsi="仿宋" w:eastAsia="仿宋" w:cs="仿宋"/>
          <w:color w:val="auto"/>
          <w:sz w:val="36"/>
          <w:szCs w:val="36"/>
          <w:highlight w:val="none"/>
          <w:lang w:val="zh-CN"/>
        </w:rPr>
        <w:t>章 服务要求</w:t>
      </w:r>
      <w:bookmarkEnd w:id="17"/>
      <w:bookmarkEnd w:id="18"/>
    </w:p>
    <w:p w14:paraId="7AF55E41">
      <w:pPr>
        <w:pStyle w:val="24"/>
        <w:spacing w:before="0" w:beforeAutospacing="0" w:after="0" w:afterAutospacing="0" w:line="500" w:lineRule="exact"/>
        <w:ind w:right="-69" w:rightChars="-33"/>
        <w:rPr>
          <w:rFonts w:hint="eastAsia" w:ascii="仿宋" w:hAnsi="仿宋" w:eastAsia="仿宋" w:cs="仿宋"/>
          <w:b/>
          <w:bCs/>
          <w:color w:val="auto"/>
          <w:sz w:val="28"/>
          <w:szCs w:val="28"/>
          <w:highlight w:val="none"/>
          <w:lang w:val="en-US" w:eastAsia="zh-CN"/>
        </w:rPr>
      </w:pPr>
      <w:bookmarkStart w:id="19" w:name="_Toc14745"/>
      <w:bookmarkStart w:id="20" w:name="_Toc152329703"/>
      <w:r>
        <w:rPr>
          <w:rFonts w:hint="eastAsia" w:ascii="仿宋" w:hAnsi="仿宋" w:eastAsia="仿宋" w:cs="仿宋"/>
          <w:b/>
          <w:bCs/>
          <w:color w:val="auto"/>
          <w:sz w:val="28"/>
          <w:szCs w:val="28"/>
          <w:highlight w:val="none"/>
          <w:lang w:val="en-US" w:eastAsia="zh-CN"/>
        </w:rPr>
        <w:t>一、项目概述</w:t>
      </w:r>
      <w:bookmarkEnd w:id="19"/>
      <w:bookmarkEnd w:id="20"/>
    </w:p>
    <w:p w14:paraId="4C52FE1C">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TW" w:eastAsia="zh-CN"/>
        </w:rPr>
        <w:t>本项目</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kern w:val="0"/>
          <w:sz w:val="28"/>
          <w:szCs w:val="28"/>
          <w:highlight w:val="none"/>
          <w:lang w:val="en-US" w:eastAsia="zh-CN" w:bidi="ar-SA"/>
        </w:rPr>
        <w:t>隆顺健管</w:t>
      </w:r>
      <w:bookmarkStart w:id="23" w:name="_GoBack"/>
      <w:bookmarkEnd w:id="23"/>
      <w:r>
        <w:rPr>
          <w:rFonts w:hint="eastAsia" w:ascii="仿宋" w:hAnsi="仿宋" w:eastAsia="仿宋" w:cs="仿宋"/>
          <w:color w:val="auto"/>
          <w:kern w:val="0"/>
          <w:sz w:val="28"/>
          <w:szCs w:val="28"/>
          <w:highlight w:val="none"/>
          <w:lang w:val="en-US" w:eastAsia="zh-CN" w:bidi="ar-SA"/>
        </w:rPr>
        <w:t>采购康养中心设施设备采购项目招标</w:t>
      </w:r>
      <w:r>
        <w:rPr>
          <w:rFonts w:hint="eastAsia" w:ascii="仿宋" w:hAnsi="仿宋" w:eastAsia="仿宋" w:cs="仿宋"/>
          <w:color w:val="auto"/>
          <w:sz w:val="28"/>
          <w:szCs w:val="28"/>
          <w:highlight w:val="none"/>
          <w:lang w:val="en-US" w:eastAsia="zh-CN"/>
        </w:rPr>
        <w:t>代理机构采购项目，选取1家代理机构提供服务（本条要求无需响应）。</w:t>
      </w:r>
    </w:p>
    <w:p w14:paraId="77160420">
      <w:pPr>
        <w:pStyle w:val="24"/>
        <w:spacing w:before="0" w:beforeAutospacing="0" w:after="0" w:afterAutospacing="0" w:line="500" w:lineRule="exact"/>
        <w:ind w:right="-69" w:rightChars="-33"/>
        <w:rPr>
          <w:rFonts w:hint="eastAsia" w:ascii="仿宋" w:hAnsi="仿宋" w:eastAsia="仿宋" w:cs="仿宋"/>
          <w:b/>
          <w:bCs/>
          <w:color w:val="auto"/>
          <w:sz w:val="28"/>
          <w:szCs w:val="28"/>
          <w:highlight w:val="none"/>
          <w:lang w:val="en-US" w:eastAsia="zh-CN"/>
        </w:rPr>
      </w:pPr>
      <w:bookmarkStart w:id="21" w:name="_Toc152329704"/>
      <w:bookmarkStart w:id="22" w:name="_Toc17010"/>
      <w:r>
        <w:rPr>
          <w:rFonts w:hint="eastAsia" w:ascii="仿宋" w:hAnsi="仿宋" w:eastAsia="仿宋" w:cs="仿宋"/>
          <w:b/>
          <w:bCs/>
          <w:color w:val="auto"/>
          <w:sz w:val="28"/>
          <w:szCs w:val="28"/>
          <w:highlight w:val="none"/>
          <w:lang w:val="zh-CN" w:eastAsia="zh-CN"/>
        </w:rPr>
        <w:t>★</w:t>
      </w:r>
      <w:r>
        <w:rPr>
          <w:rFonts w:hint="eastAsia" w:ascii="仿宋" w:hAnsi="仿宋" w:eastAsia="仿宋" w:cs="仿宋"/>
          <w:b/>
          <w:bCs/>
          <w:color w:val="auto"/>
          <w:sz w:val="28"/>
          <w:szCs w:val="28"/>
          <w:highlight w:val="none"/>
          <w:lang w:val="en-US" w:eastAsia="zh-CN"/>
        </w:rPr>
        <w:t>二、服务要求</w:t>
      </w:r>
      <w:bookmarkEnd w:id="21"/>
      <w:bookmarkEnd w:id="22"/>
    </w:p>
    <w:p w14:paraId="771BEE1A">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1．依法根据</w:t>
      </w:r>
      <w:r>
        <w:rPr>
          <w:rFonts w:hint="eastAsia" w:ascii="仿宋" w:hAnsi="仿宋" w:eastAsia="仿宋" w:cs="仿宋"/>
          <w:color w:val="auto"/>
          <w:sz w:val="28"/>
          <w:szCs w:val="28"/>
          <w:highlight w:val="none"/>
          <w:lang w:val="en-US" w:eastAsia="zh-CN"/>
        </w:rPr>
        <w:t>本单位</w:t>
      </w:r>
      <w:r>
        <w:rPr>
          <w:rFonts w:hint="eastAsia" w:ascii="仿宋" w:hAnsi="仿宋" w:eastAsia="仿宋" w:cs="仿宋"/>
          <w:color w:val="auto"/>
          <w:sz w:val="28"/>
          <w:szCs w:val="28"/>
          <w:highlight w:val="none"/>
          <w:lang w:val="zh-TW" w:eastAsia="zh-CN"/>
        </w:rPr>
        <w:t>采购政策、采购预算、采购需求编制采购文件。</w:t>
      </w:r>
    </w:p>
    <w:p w14:paraId="3CCEE5CF">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2．根据项目</w:t>
      </w:r>
      <w:r>
        <w:rPr>
          <w:rFonts w:hint="eastAsia" w:ascii="仿宋" w:hAnsi="仿宋" w:eastAsia="仿宋" w:cs="仿宋"/>
          <w:color w:val="auto"/>
          <w:sz w:val="28"/>
          <w:szCs w:val="28"/>
          <w:highlight w:val="none"/>
          <w:lang w:val="en-US" w:eastAsia="zh-CN"/>
        </w:rPr>
        <w:t>实施情况</w:t>
      </w:r>
      <w:r>
        <w:rPr>
          <w:rFonts w:hint="eastAsia" w:ascii="仿宋" w:hAnsi="仿宋" w:eastAsia="仿宋" w:cs="仿宋"/>
          <w:color w:val="auto"/>
          <w:sz w:val="28"/>
          <w:szCs w:val="28"/>
          <w:highlight w:val="none"/>
          <w:lang w:val="zh-TW" w:eastAsia="zh-CN"/>
        </w:rPr>
        <w:t>组织专业人员或专家</w:t>
      </w:r>
      <w:r>
        <w:rPr>
          <w:rFonts w:hint="eastAsia" w:ascii="仿宋" w:hAnsi="仿宋" w:eastAsia="仿宋" w:cs="仿宋"/>
          <w:color w:val="auto"/>
          <w:sz w:val="28"/>
          <w:szCs w:val="28"/>
          <w:highlight w:val="none"/>
          <w:lang w:val="en-US" w:eastAsia="zh-CN"/>
        </w:rPr>
        <w:t>进行相关</w:t>
      </w:r>
      <w:r>
        <w:rPr>
          <w:rFonts w:hint="eastAsia" w:ascii="仿宋" w:hAnsi="仿宋" w:eastAsia="仿宋" w:cs="仿宋"/>
          <w:color w:val="auto"/>
          <w:sz w:val="28"/>
          <w:szCs w:val="28"/>
          <w:highlight w:val="none"/>
          <w:lang w:val="zh-TW" w:eastAsia="zh-CN"/>
        </w:rPr>
        <w:t>论证（</w:t>
      </w:r>
      <w:r>
        <w:rPr>
          <w:rFonts w:hint="eastAsia" w:ascii="仿宋" w:hAnsi="仿宋" w:eastAsia="仿宋" w:cs="仿宋"/>
          <w:color w:val="auto"/>
          <w:sz w:val="28"/>
          <w:szCs w:val="28"/>
          <w:highlight w:val="none"/>
          <w:lang w:val="en-US" w:eastAsia="zh-CN"/>
        </w:rPr>
        <w:t>包括但不限于采购需求、</w:t>
      </w:r>
      <w:r>
        <w:rPr>
          <w:rFonts w:hint="eastAsia" w:ascii="仿宋" w:hAnsi="仿宋" w:eastAsia="仿宋" w:cs="仿宋"/>
          <w:color w:val="auto"/>
          <w:sz w:val="28"/>
          <w:szCs w:val="28"/>
          <w:highlight w:val="none"/>
          <w:lang w:val="zh-TW" w:eastAsia="zh-CN"/>
        </w:rPr>
        <w:t>采购文件、进行一般性审查和重点审查）。</w:t>
      </w:r>
    </w:p>
    <w:p w14:paraId="097A9896">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3．依法通过发布采购公告的方式邀请供应商，发售采购文件。</w:t>
      </w:r>
    </w:p>
    <w:p w14:paraId="314176A3">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4．根据项目需要组织采购答疑、踏勘现场等。</w:t>
      </w:r>
    </w:p>
    <w:p w14:paraId="1999A3E3">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5．依法代收、代退投标保证金。</w:t>
      </w:r>
    </w:p>
    <w:p w14:paraId="385CC02F">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6．依法组织采购、评审活动。</w:t>
      </w:r>
    </w:p>
    <w:p w14:paraId="1F17D87B">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7．发布中标（成交）公告；发放中标（成交）通知书。</w:t>
      </w:r>
    </w:p>
    <w:p w14:paraId="135B4362">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8．协助</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val="zh-TW" w:eastAsia="zh-CN"/>
        </w:rPr>
        <w:t>与中标人（成交供应商）签订采购合同。</w:t>
      </w:r>
    </w:p>
    <w:p w14:paraId="110A34C9">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9．负责代理项目质疑、质询的受理及回复，协助处理投诉事宜。</w:t>
      </w:r>
    </w:p>
    <w:p w14:paraId="776E52D6">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TW" w:eastAsia="zh-CN"/>
        </w:rPr>
        <w:t>．提供采购业务咨询和培训服务。</w:t>
      </w:r>
    </w:p>
    <w:p w14:paraId="5D241A5A">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zh-TW" w:eastAsia="zh-CN"/>
        </w:rPr>
      </w:pPr>
      <w:r>
        <w:rPr>
          <w:rFonts w:hint="eastAsia" w:ascii="仿宋" w:hAnsi="仿宋" w:eastAsia="仿宋" w:cs="仿宋"/>
          <w:color w:val="auto"/>
          <w:sz w:val="28"/>
          <w:szCs w:val="28"/>
          <w:highlight w:val="none"/>
          <w:lang w:val="zh-TW" w:eastAsia="zh-CN"/>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TW" w:eastAsia="zh-CN"/>
        </w:rPr>
        <w:t>. 依法确定代理采购的范围、权限、期限和代理费用等事项，做到权责清晰、“一事一委托”。</w:t>
      </w:r>
    </w:p>
    <w:p w14:paraId="35A2C7ED">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 配合采购人巡查、审计等事务工作。</w:t>
      </w:r>
    </w:p>
    <w:p w14:paraId="4CAFA321">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 按照采购人的要求移交采购项目档案。</w:t>
      </w:r>
    </w:p>
    <w:p w14:paraId="66D209D1">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p>
    <w:p w14:paraId="6BE73A92">
      <w:pPr>
        <w:pStyle w:val="24"/>
        <w:spacing w:before="0" w:beforeAutospacing="0" w:after="0" w:afterAutospacing="0" w:line="500" w:lineRule="exact"/>
        <w:ind w:right="-69" w:rightChars="-33"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注：标注“★”的条款为本项目的实质性条款，代理机构不满足的，将按照无效响应处理。</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2E2619C2-B38F-455A-961D-CE089BE4A9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7F1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F4C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3FF4C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7D9F4">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88DF7">
                          <w:pPr>
                            <w:pStyle w:val="7"/>
                            <w:jc w:val="center"/>
                          </w:pPr>
                          <w:r>
                            <w:fldChar w:fldCharType="begin"/>
                          </w:r>
                          <w:r>
                            <w:instrText xml:space="preserve"> PAGE   \* MERGEFORMAT </w:instrText>
                          </w:r>
                          <w:r>
                            <w:fldChar w:fldCharType="separate"/>
                          </w:r>
                          <w:r>
                            <w:rPr>
                              <w:lang w:val="zh-CN"/>
                            </w:rPr>
                            <w:t>-</w:t>
                          </w:r>
                          <w:r>
                            <w:t xml:space="preserve">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D88DF7">
                    <w:pPr>
                      <w:pStyle w:val="7"/>
                      <w:jc w:val="center"/>
                    </w:pPr>
                    <w:r>
                      <w:fldChar w:fldCharType="begin"/>
                    </w:r>
                    <w:r>
                      <w:instrText xml:space="preserve"> PAGE   \* MERGEFORMAT </w:instrText>
                    </w:r>
                    <w:r>
                      <w:fldChar w:fldCharType="separate"/>
                    </w:r>
                    <w:r>
                      <w:rPr>
                        <w:lang w:val="zh-CN"/>
                      </w:rPr>
                      <w:t>-</w:t>
                    </w:r>
                    <w:r>
                      <w:t xml:space="preserve"> 3 -</w:t>
                    </w:r>
                    <w:r>
                      <w:fldChar w:fldCharType="end"/>
                    </w:r>
                  </w:p>
                </w:txbxContent>
              </v:textbox>
            </v:shape>
          </w:pict>
        </mc:Fallback>
      </mc:AlternateContent>
    </w:r>
  </w:p>
  <w:p w14:paraId="3D48327D">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ABFB1"/>
    <w:multiLevelType w:val="singleLevel"/>
    <w:tmpl w:val="588ABFB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TVmYjZlMDQyYTYzOWYzYThjMjVkYWQ4YzhmOGEifQ=="/>
  </w:docVars>
  <w:rsids>
    <w:rsidRoot w:val="00787F43"/>
    <w:rsid w:val="00060FE6"/>
    <w:rsid w:val="00065974"/>
    <w:rsid w:val="00093173"/>
    <w:rsid w:val="000D1272"/>
    <w:rsid w:val="000E146B"/>
    <w:rsid w:val="000E7D57"/>
    <w:rsid w:val="000F721A"/>
    <w:rsid w:val="00100539"/>
    <w:rsid w:val="001837F5"/>
    <w:rsid w:val="001C3578"/>
    <w:rsid w:val="00254FD4"/>
    <w:rsid w:val="002574F2"/>
    <w:rsid w:val="00336505"/>
    <w:rsid w:val="00453C6C"/>
    <w:rsid w:val="00484949"/>
    <w:rsid w:val="004B0E41"/>
    <w:rsid w:val="004D064C"/>
    <w:rsid w:val="004F34CF"/>
    <w:rsid w:val="006C40D7"/>
    <w:rsid w:val="00787F43"/>
    <w:rsid w:val="007F0198"/>
    <w:rsid w:val="00801440"/>
    <w:rsid w:val="0083166D"/>
    <w:rsid w:val="008630E3"/>
    <w:rsid w:val="00893C4A"/>
    <w:rsid w:val="00983D3B"/>
    <w:rsid w:val="00990BFA"/>
    <w:rsid w:val="00B307A9"/>
    <w:rsid w:val="00BF0D75"/>
    <w:rsid w:val="00D71627"/>
    <w:rsid w:val="00DE5743"/>
    <w:rsid w:val="00E03F6F"/>
    <w:rsid w:val="00E27D47"/>
    <w:rsid w:val="00EB3B97"/>
    <w:rsid w:val="00EE2D6B"/>
    <w:rsid w:val="00F77AD5"/>
    <w:rsid w:val="01136C07"/>
    <w:rsid w:val="017F56D2"/>
    <w:rsid w:val="022A564F"/>
    <w:rsid w:val="027F4D04"/>
    <w:rsid w:val="03416E86"/>
    <w:rsid w:val="034D73AA"/>
    <w:rsid w:val="035B5AAE"/>
    <w:rsid w:val="039D4277"/>
    <w:rsid w:val="039E7A02"/>
    <w:rsid w:val="03A32C74"/>
    <w:rsid w:val="03B72D07"/>
    <w:rsid w:val="03EB6FFC"/>
    <w:rsid w:val="04554E15"/>
    <w:rsid w:val="04FE6BCF"/>
    <w:rsid w:val="05544226"/>
    <w:rsid w:val="05663F59"/>
    <w:rsid w:val="05971D1D"/>
    <w:rsid w:val="05C375FE"/>
    <w:rsid w:val="06005DB7"/>
    <w:rsid w:val="062741AA"/>
    <w:rsid w:val="06924948"/>
    <w:rsid w:val="06A43099"/>
    <w:rsid w:val="06C371BC"/>
    <w:rsid w:val="06F70E52"/>
    <w:rsid w:val="07265FDE"/>
    <w:rsid w:val="0745611F"/>
    <w:rsid w:val="07B1167D"/>
    <w:rsid w:val="07C75528"/>
    <w:rsid w:val="07F44865"/>
    <w:rsid w:val="08AE741E"/>
    <w:rsid w:val="08BC3F86"/>
    <w:rsid w:val="09714C39"/>
    <w:rsid w:val="09D050B1"/>
    <w:rsid w:val="09D516AE"/>
    <w:rsid w:val="0A281663"/>
    <w:rsid w:val="0A4F2564"/>
    <w:rsid w:val="0A634F0B"/>
    <w:rsid w:val="0AB41329"/>
    <w:rsid w:val="0AE0150A"/>
    <w:rsid w:val="0AEA1189"/>
    <w:rsid w:val="0BB10BF8"/>
    <w:rsid w:val="0C030754"/>
    <w:rsid w:val="0C111B5B"/>
    <w:rsid w:val="0C152235"/>
    <w:rsid w:val="0C9D4705"/>
    <w:rsid w:val="0CDF2D41"/>
    <w:rsid w:val="0D471192"/>
    <w:rsid w:val="0D8E62CC"/>
    <w:rsid w:val="0DAC5587"/>
    <w:rsid w:val="0DFC2976"/>
    <w:rsid w:val="0EB4391A"/>
    <w:rsid w:val="0F1F1423"/>
    <w:rsid w:val="0FCB2E04"/>
    <w:rsid w:val="0FF6382B"/>
    <w:rsid w:val="104865DD"/>
    <w:rsid w:val="107B1047"/>
    <w:rsid w:val="108C4859"/>
    <w:rsid w:val="116E7F9A"/>
    <w:rsid w:val="12967DD0"/>
    <w:rsid w:val="129E7C15"/>
    <w:rsid w:val="13537B29"/>
    <w:rsid w:val="13BF24A1"/>
    <w:rsid w:val="13F5435F"/>
    <w:rsid w:val="13FD017F"/>
    <w:rsid w:val="14134593"/>
    <w:rsid w:val="14503598"/>
    <w:rsid w:val="148B0B1A"/>
    <w:rsid w:val="149E726C"/>
    <w:rsid w:val="151E03AD"/>
    <w:rsid w:val="152621DE"/>
    <w:rsid w:val="1544005E"/>
    <w:rsid w:val="15673B02"/>
    <w:rsid w:val="15BF56EC"/>
    <w:rsid w:val="15CA22E2"/>
    <w:rsid w:val="15EB4F80"/>
    <w:rsid w:val="163758FB"/>
    <w:rsid w:val="165517ED"/>
    <w:rsid w:val="16896590"/>
    <w:rsid w:val="16B5089D"/>
    <w:rsid w:val="17A740A8"/>
    <w:rsid w:val="180B37EA"/>
    <w:rsid w:val="18411A13"/>
    <w:rsid w:val="186B3909"/>
    <w:rsid w:val="190F24FB"/>
    <w:rsid w:val="19191418"/>
    <w:rsid w:val="19241D0A"/>
    <w:rsid w:val="194A7796"/>
    <w:rsid w:val="19FA0289"/>
    <w:rsid w:val="1A0D309E"/>
    <w:rsid w:val="1A1E60B9"/>
    <w:rsid w:val="1A314DF3"/>
    <w:rsid w:val="1A491A28"/>
    <w:rsid w:val="1A4A7A78"/>
    <w:rsid w:val="1AEA7C80"/>
    <w:rsid w:val="1B733A0D"/>
    <w:rsid w:val="1B7C7803"/>
    <w:rsid w:val="1BBD15D9"/>
    <w:rsid w:val="1BDB6FF7"/>
    <w:rsid w:val="1BE720B3"/>
    <w:rsid w:val="1C032261"/>
    <w:rsid w:val="1C1A156E"/>
    <w:rsid w:val="1C84143D"/>
    <w:rsid w:val="1D280160"/>
    <w:rsid w:val="1D4A4435"/>
    <w:rsid w:val="1DE71C83"/>
    <w:rsid w:val="1DFC7FD2"/>
    <w:rsid w:val="1E1325C2"/>
    <w:rsid w:val="1E5845E9"/>
    <w:rsid w:val="1EB377C2"/>
    <w:rsid w:val="1F297FA0"/>
    <w:rsid w:val="1F3D1F15"/>
    <w:rsid w:val="1FA71064"/>
    <w:rsid w:val="1FAB4F33"/>
    <w:rsid w:val="1FC34535"/>
    <w:rsid w:val="1FEC0262"/>
    <w:rsid w:val="20500A43"/>
    <w:rsid w:val="206C4ED1"/>
    <w:rsid w:val="20E84637"/>
    <w:rsid w:val="213B260C"/>
    <w:rsid w:val="21447C5E"/>
    <w:rsid w:val="21751354"/>
    <w:rsid w:val="218A23F4"/>
    <w:rsid w:val="21C127EB"/>
    <w:rsid w:val="225E295E"/>
    <w:rsid w:val="22F47617"/>
    <w:rsid w:val="23010C4B"/>
    <w:rsid w:val="23381EB2"/>
    <w:rsid w:val="23A9134E"/>
    <w:rsid w:val="23B44562"/>
    <w:rsid w:val="24505CDB"/>
    <w:rsid w:val="246009B1"/>
    <w:rsid w:val="25144554"/>
    <w:rsid w:val="25904991"/>
    <w:rsid w:val="25BC148B"/>
    <w:rsid w:val="25DD4287"/>
    <w:rsid w:val="26040036"/>
    <w:rsid w:val="2628108B"/>
    <w:rsid w:val="26754108"/>
    <w:rsid w:val="26E918B3"/>
    <w:rsid w:val="270074BA"/>
    <w:rsid w:val="28046D14"/>
    <w:rsid w:val="28453D30"/>
    <w:rsid w:val="28612632"/>
    <w:rsid w:val="28625189"/>
    <w:rsid w:val="2910005E"/>
    <w:rsid w:val="298F31CF"/>
    <w:rsid w:val="29A91853"/>
    <w:rsid w:val="29AF3B9E"/>
    <w:rsid w:val="2A063491"/>
    <w:rsid w:val="2A503EBE"/>
    <w:rsid w:val="2A513133"/>
    <w:rsid w:val="2B70158F"/>
    <w:rsid w:val="2B710DDE"/>
    <w:rsid w:val="2BE85A76"/>
    <w:rsid w:val="2BEB3178"/>
    <w:rsid w:val="2C185243"/>
    <w:rsid w:val="2C474951"/>
    <w:rsid w:val="2CF41CC7"/>
    <w:rsid w:val="2D1934DC"/>
    <w:rsid w:val="2D2111AC"/>
    <w:rsid w:val="2D323816"/>
    <w:rsid w:val="2DD20A13"/>
    <w:rsid w:val="2E817F47"/>
    <w:rsid w:val="2ECD5F32"/>
    <w:rsid w:val="2F1C3757"/>
    <w:rsid w:val="2F6F7D2B"/>
    <w:rsid w:val="2F855471"/>
    <w:rsid w:val="2F860BD0"/>
    <w:rsid w:val="2F9C2783"/>
    <w:rsid w:val="2FEB5354"/>
    <w:rsid w:val="2FED331C"/>
    <w:rsid w:val="2FF45C72"/>
    <w:rsid w:val="2FF474E2"/>
    <w:rsid w:val="2FFC523A"/>
    <w:rsid w:val="30336E07"/>
    <w:rsid w:val="313E4B20"/>
    <w:rsid w:val="31A305B8"/>
    <w:rsid w:val="31B32B58"/>
    <w:rsid w:val="31DD4D70"/>
    <w:rsid w:val="32116E77"/>
    <w:rsid w:val="32D57073"/>
    <w:rsid w:val="335A46DC"/>
    <w:rsid w:val="33F67703"/>
    <w:rsid w:val="347B4A7C"/>
    <w:rsid w:val="34963664"/>
    <w:rsid w:val="34DF6FA4"/>
    <w:rsid w:val="350E769E"/>
    <w:rsid w:val="3551180E"/>
    <w:rsid w:val="356E7683"/>
    <w:rsid w:val="356F67B8"/>
    <w:rsid w:val="35E00153"/>
    <w:rsid w:val="369A4237"/>
    <w:rsid w:val="36A200DC"/>
    <w:rsid w:val="36AA6A4A"/>
    <w:rsid w:val="36AE7201"/>
    <w:rsid w:val="37096928"/>
    <w:rsid w:val="37272C99"/>
    <w:rsid w:val="377432D3"/>
    <w:rsid w:val="38196A86"/>
    <w:rsid w:val="3869532F"/>
    <w:rsid w:val="38E878FE"/>
    <w:rsid w:val="391C257F"/>
    <w:rsid w:val="39293A5B"/>
    <w:rsid w:val="3A135881"/>
    <w:rsid w:val="3A2300AA"/>
    <w:rsid w:val="3A3A7C25"/>
    <w:rsid w:val="3A5976FE"/>
    <w:rsid w:val="3AB77ED8"/>
    <w:rsid w:val="3AD037A7"/>
    <w:rsid w:val="3AEE1396"/>
    <w:rsid w:val="3AF011CA"/>
    <w:rsid w:val="3C4C0F52"/>
    <w:rsid w:val="3C7B7D0F"/>
    <w:rsid w:val="3C8476BA"/>
    <w:rsid w:val="3C85293C"/>
    <w:rsid w:val="3CBA4420"/>
    <w:rsid w:val="3CE725ED"/>
    <w:rsid w:val="3D451E96"/>
    <w:rsid w:val="3D700A79"/>
    <w:rsid w:val="3D7B304B"/>
    <w:rsid w:val="3D8E2B00"/>
    <w:rsid w:val="3DDB5C37"/>
    <w:rsid w:val="3E4D1237"/>
    <w:rsid w:val="3E9001A8"/>
    <w:rsid w:val="3EB77BC5"/>
    <w:rsid w:val="3ECF1CA0"/>
    <w:rsid w:val="3EFB6EE5"/>
    <w:rsid w:val="3F253F62"/>
    <w:rsid w:val="3F3A3A39"/>
    <w:rsid w:val="3FB05F21"/>
    <w:rsid w:val="401F30A7"/>
    <w:rsid w:val="406312A3"/>
    <w:rsid w:val="407A29C8"/>
    <w:rsid w:val="409B207A"/>
    <w:rsid w:val="411E17B8"/>
    <w:rsid w:val="41363E3D"/>
    <w:rsid w:val="4163472E"/>
    <w:rsid w:val="418F4921"/>
    <w:rsid w:val="419158DF"/>
    <w:rsid w:val="41A52C2A"/>
    <w:rsid w:val="41CC723D"/>
    <w:rsid w:val="428611BC"/>
    <w:rsid w:val="430A3B9B"/>
    <w:rsid w:val="43461C0E"/>
    <w:rsid w:val="437016CA"/>
    <w:rsid w:val="443508E4"/>
    <w:rsid w:val="44381FE1"/>
    <w:rsid w:val="443D58AA"/>
    <w:rsid w:val="44983428"/>
    <w:rsid w:val="44BD6B46"/>
    <w:rsid w:val="44E82DAC"/>
    <w:rsid w:val="44FD66C1"/>
    <w:rsid w:val="4523636E"/>
    <w:rsid w:val="4599457D"/>
    <w:rsid w:val="459A32D3"/>
    <w:rsid w:val="460A2F07"/>
    <w:rsid w:val="46BB2A64"/>
    <w:rsid w:val="46D110ED"/>
    <w:rsid w:val="46F50B90"/>
    <w:rsid w:val="473E0BA3"/>
    <w:rsid w:val="47586AD4"/>
    <w:rsid w:val="47AA76FA"/>
    <w:rsid w:val="47FB61A8"/>
    <w:rsid w:val="47FC314A"/>
    <w:rsid w:val="48313466"/>
    <w:rsid w:val="4850594C"/>
    <w:rsid w:val="48B83AD8"/>
    <w:rsid w:val="49203DE7"/>
    <w:rsid w:val="4923393C"/>
    <w:rsid w:val="49415E3C"/>
    <w:rsid w:val="49A26EE0"/>
    <w:rsid w:val="49C2281B"/>
    <w:rsid w:val="4A14422C"/>
    <w:rsid w:val="4A176D40"/>
    <w:rsid w:val="4A476F73"/>
    <w:rsid w:val="4A686ECC"/>
    <w:rsid w:val="4A6C7A40"/>
    <w:rsid w:val="4A9B5A20"/>
    <w:rsid w:val="4AB355E8"/>
    <w:rsid w:val="4B421E6C"/>
    <w:rsid w:val="4B4A4EB7"/>
    <w:rsid w:val="4B63653E"/>
    <w:rsid w:val="4B7E40EB"/>
    <w:rsid w:val="4C425193"/>
    <w:rsid w:val="4C9D2758"/>
    <w:rsid w:val="4CBD7408"/>
    <w:rsid w:val="4CCF550D"/>
    <w:rsid w:val="4CDB2D0A"/>
    <w:rsid w:val="4CE13BAC"/>
    <w:rsid w:val="4D293514"/>
    <w:rsid w:val="4D874571"/>
    <w:rsid w:val="4D9C7611"/>
    <w:rsid w:val="4E6F74A4"/>
    <w:rsid w:val="4F0C4D60"/>
    <w:rsid w:val="4F1E7E4D"/>
    <w:rsid w:val="4F712274"/>
    <w:rsid w:val="4F931E91"/>
    <w:rsid w:val="4FB96183"/>
    <w:rsid w:val="50465AF2"/>
    <w:rsid w:val="50683A70"/>
    <w:rsid w:val="507408A5"/>
    <w:rsid w:val="519450D8"/>
    <w:rsid w:val="52114870"/>
    <w:rsid w:val="5279478A"/>
    <w:rsid w:val="529A65BD"/>
    <w:rsid w:val="52AA2CA4"/>
    <w:rsid w:val="52C26DA5"/>
    <w:rsid w:val="530A3743"/>
    <w:rsid w:val="539365FA"/>
    <w:rsid w:val="53BD0C2D"/>
    <w:rsid w:val="53F83373"/>
    <w:rsid w:val="542F0599"/>
    <w:rsid w:val="543505D4"/>
    <w:rsid w:val="545355D1"/>
    <w:rsid w:val="54815C87"/>
    <w:rsid w:val="54977C2F"/>
    <w:rsid w:val="55453827"/>
    <w:rsid w:val="559519EA"/>
    <w:rsid w:val="55A90FF1"/>
    <w:rsid w:val="55C96584"/>
    <w:rsid w:val="563946EF"/>
    <w:rsid w:val="567659C8"/>
    <w:rsid w:val="571C57F3"/>
    <w:rsid w:val="572E51EA"/>
    <w:rsid w:val="578209AA"/>
    <w:rsid w:val="57936E07"/>
    <w:rsid w:val="57A34234"/>
    <w:rsid w:val="57C91707"/>
    <w:rsid w:val="57E20513"/>
    <w:rsid w:val="585B0A9B"/>
    <w:rsid w:val="59195206"/>
    <w:rsid w:val="59594ADC"/>
    <w:rsid w:val="59E31E3B"/>
    <w:rsid w:val="5A107FF3"/>
    <w:rsid w:val="5A604820"/>
    <w:rsid w:val="5A6E45B7"/>
    <w:rsid w:val="5A8C0EE1"/>
    <w:rsid w:val="5AED1980"/>
    <w:rsid w:val="5B627181"/>
    <w:rsid w:val="5BBF02A8"/>
    <w:rsid w:val="5C4A2276"/>
    <w:rsid w:val="5CC26FB3"/>
    <w:rsid w:val="5CD72542"/>
    <w:rsid w:val="5D7354EA"/>
    <w:rsid w:val="5E3B44D5"/>
    <w:rsid w:val="5E9C6398"/>
    <w:rsid w:val="5EE05D71"/>
    <w:rsid w:val="5EF534F9"/>
    <w:rsid w:val="5F190AAE"/>
    <w:rsid w:val="5F225970"/>
    <w:rsid w:val="5F266A11"/>
    <w:rsid w:val="5F932B19"/>
    <w:rsid w:val="5F976B20"/>
    <w:rsid w:val="5FB94140"/>
    <w:rsid w:val="60196D73"/>
    <w:rsid w:val="61006B7C"/>
    <w:rsid w:val="610A657A"/>
    <w:rsid w:val="613F3DAF"/>
    <w:rsid w:val="61A12E21"/>
    <w:rsid w:val="61A66D2D"/>
    <w:rsid w:val="62037F45"/>
    <w:rsid w:val="62260FA2"/>
    <w:rsid w:val="62EF64B1"/>
    <w:rsid w:val="634136E6"/>
    <w:rsid w:val="63647BA9"/>
    <w:rsid w:val="638451B8"/>
    <w:rsid w:val="63AF6C77"/>
    <w:rsid w:val="63CE52D9"/>
    <w:rsid w:val="64734B44"/>
    <w:rsid w:val="64825DDF"/>
    <w:rsid w:val="65127138"/>
    <w:rsid w:val="657131AE"/>
    <w:rsid w:val="65C5488E"/>
    <w:rsid w:val="666A657B"/>
    <w:rsid w:val="678074CF"/>
    <w:rsid w:val="67A4470B"/>
    <w:rsid w:val="67EE6457"/>
    <w:rsid w:val="68664B20"/>
    <w:rsid w:val="689E1CE0"/>
    <w:rsid w:val="689E7CEA"/>
    <w:rsid w:val="68B7085C"/>
    <w:rsid w:val="68D0468F"/>
    <w:rsid w:val="690C1E47"/>
    <w:rsid w:val="69A97FFB"/>
    <w:rsid w:val="6A0447E0"/>
    <w:rsid w:val="6A52785C"/>
    <w:rsid w:val="6A7131CB"/>
    <w:rsid w:val="6AB01F3A"/>
    <w:rsid w:val="6ADF5DC1"/>
    <w:rsid w:val="6AEC1C54"/>
    <w:rsid w:val="6AF4191E"/>
    <w:rsid w:val="6B16483B"/>
    <w:rsid w:val="6BCC55E2"/>
    <w:rsid w:val="6BD90C7A"/>
    <w:rsid w:val="6BF96873"/>
    <w:rsid w:val="6C07040D"/>
    <w:rsid w:val="6C57750E"/>
    <w:rsid w:val="6C755C79"/>
    <w:rsid w:val="6C7C7008"/>
    <w:rsid w:val="6D592EA5"/>
    <w:rsid w:val="6D8F461A"/>
    <w:rsid w:val="6D9E1C64"/>
    <w:rsid w:val="6DCB1F50"/>
    <w:rsid w:val="6DCF56A4"/>
    <w:rsid w:val="6E0E3C8F"/>
    <w:rsid w:val="6E166FE8"/>
    <w:rsid w:val="6E1C1E0E"/>
    <w:rsid w:val="6E3E598E"/>
    <w:rsid w:val="6E644C89"/>
    <w:rsid w:val="6E81319C"/>
    <w:rsid w:val="6E924CC1"/>
    <w:rsid w:val="6F3557E7"/>
    <w:rsid w:val="6F484F7F"/>
    <w:rsid w:val="6F4E47B8"/>
    <w:rsid w:val="6F9E54E7"/>
    <w:rsid w:val="6FC62348"/>
    <w:rsid w:val="6FE32EFA"/>
    <w:rsid w:val="702A17D1"/>
    <w:rsid w:val="703B4AE4"/>
    <w:rsid w:val="70866B94"/>
    <w:rsid w:val="71267542"/>
    <w:rsid w:val="716331A0"/>
    <w:rsid w:val="718018F4"/>
    <w:rsid w:val="71CD5C10"/>
    <w:rsid w:val="72141A90"/>
    <w:rsid w:val="72267455"/>
    <w:rsid w:val="723034E9"/>
    <w:rsid w:val="72A33978"/>
    <w:rsid w:val="72B95BE5"/>
    <w:rsid w:val="72D41674"/>
    <w:rsid w:val="73D4192C"/>
    <w:rsid w:val="73D9089C"/>
    <w:rsid w:val="741A2CB8"/>
    <w:rsid w:val="74B94727"/>
    <w:rsid w:val="74C4154C"/>
    <w:rsid w:val="751B4559"/>
    <w:rsid w:val="754D5A47"/>
    <w:rsid w:val="75603A85"/>
    <w:rsid w:val="757015DA"/>
    <w:rsid w:val="75887ADA"/>
    <w:rsid w:val="759A2AB8"/>
    <w:rsid w:val="75C008CD"/>
    <w:rsid w:val="76291E1F"/>
    <w:rsid w:val="765C57B4"/>
    <w:rsid w:val="76CE304C"/>
    <w:rsid w:val="776D1F28"/>
    <w:rsid w:val="77D86A35"/>
    <w:rsid w:val="78124B6A"/>
    <w:rsid w:val="78376B02"/>
    <w:rsid w:val="78754C70"/>
    <w:rsid w:val="787F561C"/>
    <w:rsid w:val="78CA3C5A"/>
    <w:rsid w:val="796A687B"/>
    <w:rsid w:val="79986BD4"/>
    <w:rsid w:val="79A951B4"/>
    <w:rsid w:val="7A605685"/>
    <w:rsid w:val="7A68450A"/>
    <w:rsid w:val="7A6B246A"/>
    <w:rsid w:val="7A795F6C"/>
    <w:rsid w:val="7B3D5BB4"/>
    <w:rsid w:val="7B993F6C"/>
    <w:rsid w:val="7BC167E5"/>
    <w:rsid w:val="7BFF10BB"/>
    <w:rsid w:val="7C820E2C"/>
    <w:rsid w:val="7CDF4395"/>
    <w:rsid w:val="7CEE3593"/>
    <w:rsid w:val="7D19753F"/>
    <w:rsid w:val="7DB54341"/>
    <w:rsid w:val="7DD027C8"/>
    <w:rsid w:val="7E751E08"/>
    <w:rsid w:val="7EAA65BE"/>
    <w:rsid w:val="7F0D7A6A"/>
    <w:rsid w:val="7F5A6901"/>
    <w:rsid w:val="7F645E05"/>
    <w:rsid w:val="7F7B1DC5"/>
    <w:rsid w:val="7FBA3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576"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lang w:val="zh-CN" w:eastAsia="zh-CN"/>
    </w:rPr>
  </w:style>
  <w:style w:type="paragraph" w:styleId="5">
    <w:name w:val="heading 4"/>
    <w:basedOn w:val="1"/>
    <w:next w:val="1"/>
    <w:qFormat/>
    <w:uiPriority w:val="9"/>
    <w:pPr>
      <w:keepNext/>
      <w:keepLines/>
      <w:spacing w:before="280" w:after="290" w:line="376" w:lineRule="auto"/>
      <w:jc w:val="center"/>
      <w:outlineLvl w:val="3"/>
    </w:pPr>
    <w:rPr>
      <w:rFonts w:ascii="Calibri" w:hAnsi="Calibri" w:eastAsia="黑体"/>
      <w:b/>
      <w:bCs/>
      <w:kern w:val="0"/>
      <w:sz w:val="32"/>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annotation text"/>
    <w:basedOn w:val="1"/>
    <w:link w:val="30"/>
    <w:unhideWhenUsed/>
    <w:qFormat/>
    <w:uiPriority w:val="99"/>
    <w:pPr>
      <w:jc w:val="left"/>
    </w:pPr>
  </w:style>
  <w:style w:type="paragraph" w:styleId="7">
    <w:name w:val="footer"/>
    <w:basedOn w:val="1"/>
    <w:link w:val="20"/>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5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unhideWhenUsed/>
    <w:qFormat/>
    <w:uiPriority w:val="99"/>
    <w:rPr>
      <w:color w:val="333333"/>
      <w:u w:val="none"/>
    </w:rPr>
  </w:style>
  <w:style w:type="character" w:styleId="17">
    <w:name w:val="Emphasis"/>
    <w:basedOn w:val="13"/>
    <w:qFormat/>
    <w:uiPriority w:val="20"/>
    <w:rPr>
      <w:i/>
    </w:rPr>
  </w:style>
  <w:style w:type="character" w:styleId="18">
    <w:name w:val="Hyperlink"/>
    <w:basedOn w:val="13"/>
    <w:unhideWhenUsed/>
    <w:qFormat/>
    <w:uiPriority w:val="99"/>
    <w:rPr>
      <w:color w:val="333333"/>
      <w:u w:val="none"/>
    </w:rPr>
  </w:style>
  <w:style w:type="character" w:styleId="19">
    <w:name w:val="HTML Code"/>
    <w:basedOn w:val="13"/>
    <w:unhideWhenUsed/>
    <w:qFormat/>
    <w:uiPriority w:val="99"/>
    <w:rPr>
      <w:rFonts w:ascii="Courier New" w:hAnsi="Courier New"/>
      <w:sz w:val="20"/>
    </w:rPr>
  </w:style>
  <w:style w:type="character" w:customStyle="1" w:styleId="20">
    <w:name w:val="页脚 Char"/>
    <w:basedOn w:val="13"/>
    <w:link w:val="7"/>
    <w:qFormat/>
    <w:uiPriority w:val="0"/>
    <w:rPr>
      <w:sz w:val="18"/>
      <w:szCs w:val="18"/>
    </w:rPr>
  </w:style>
  <w:style w:type="character" w:customStyle="1" w:styleId="21">
    <w:name w:val="页眉 Char"/>
    <w:basedOn w:val="13"/>
    <w:link w:val="8"/>
    <w:qFormat/>
    <w:uiPriority w:val="99"/>
    <w:rPr>
      <w:sz w:val="18"/>
      <w:szCs w:val="18"/>
    </w:rPr>
  </w:style>
  <w:style w:type="paragraph" w:customStyle="1" w:styleId="22">
    <w:name w:val="样式"/>
    <w:qFormat/>
    <w:uiPriority w:val="0"/>
    <w:pPr>
      <w:widowControl w:val="0"/>
      <w:autoSpaceDE w:val="0"/>
      <w:autoSpaceDN w:val="0"/>
      <w:adjustRightInd w:val="0"/>
    </w:pPr>
    <w:rPr>
      <w:rFonts w:ascii="宋体" w:hAnsi="宋体" w:eastAsia="Calibri" w:cs="宋体"/>
      <w:sz w:val="24"/>
      <w:szCs w:val="24"/>
      <w:lang w:val="en-US" w:eastAsia="zh-CN" w:bidi="ar-SA"/>
    </w:rPr>
  </w:style>
  <w:style w:type="paragraph" w:customStyle="1" w:styleId="2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4">
    <w:name w:val="普通(网站) New"/>
    <w:basedOn w:val="23"/>
    <w:qFormat/>
    <w:uiPriority w:val="0"/>
    <w:pPr>
      <w:widowControl/>
      <w:spacing w:before="100" w:beforeAutospacing="1" w:after="100" w:afterAutospacing="1"/>
      <w:jc w:val="left"/>
    </w:pPr>
    <w:rPr>
      <w:rFonts w:ascii="宋体" w:hAnsi="宋体"/>
      <w:kern w:val="0"/>
    </w:rPr>
  </w:style>
  <w:style w:type="paragraph" w:customStyle="1" w:styleId="2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出段落1"/>
    <w:basedOn w:val="1"/>
    <w:qFormat/>
    <w:uiPriority w:val="34"/>
    <w:pPr>
      <w:ind w:firstLine="420" w:firstLineChars="200"/>
    </w:pPr>
  </w:style>
  <w:style w:type="paragraph" w:customStyle="1" w:styleId="27">
    <w:name w:val="_正文段落"/>
    <w:basedOn w:val="1"/>
    <w:qFormat/>
    <w:uiPriority w:val="0"/>
    <w:pPr>
      <w:spacing w:line="360" w:lineRule="auto"/>
    </w:pPr>
    <w:rPr>
      <w:rFonts w:ascii="宋体" w:eastAsia="仿宋_GB2312"/>
      <w:kern w:val="0"/>
      <w:sz w:val="28"/>
    </w:rPr>
  </w:style>
  <w:style w:type="paragraph" w:styleId="28">
    <w:name w:val="List Paragraph"/>
    <w:basedOn w:val="1"/>
    <w:unhideWhenUsed/>
    <w:qFormat/>
    <w:uiPriority w:val="99"/>
    <w:pPr>
      <w:ind w:firstLine="420" w:firstLineChars="200"/>
    </w:pPr>
  </w:style>
  <w:style w:type="paragraph" w:customStyle="1" w:styleId="29">
    <w:name w:val="正文首行缩进两字符"/>
    <w:basedOn w:val="1"/>
    <w:next w:val="1"/>
    <w:qFormat/>
    <w:uiPriority w:val="0"/>
    <w:pPr>
      <w:spacing w:line="360" w:lineRule="auto"/>
      <w:ind w:firstLine="200" w:firstLineChars="200"/>
    </w:pPr>
  </w:style>
  <w:style w:type="character" w:customStyle="1" w:styleId="30">
    <w:name w:val="批注文字 Char"/>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2828</Words>
  <Characters>2926</Characters>
  <Lines>42</Lines>
  <Paragraphs>11</Paragraphs>
  <TotalTime>2</TotalTime>
  <ScaleCrop>false</ScaleCrop>
  <LinksUpToDate>false</LinksUpToDate>
  <CharactersWithSpaces>3052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2016-11-26T12:08:00Z</dcterms:created>
  <dc:creator>USER</dc:creator>
  <cp:lastModifiedBy>魏宏峰</cp:lastModifiedBy>
  <cp:lastPrinted>2025-12-09T02:10:29Z</cp:lastPrinted>
  <dcterms:modified xsi:type="dcterms:W3CDTF">2025-12-10T02:27:10Z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07CECB34DEE64FA5836FCC300CE60C7C_13</vt:lpwstr>
  </property>
  <property fmtid="{D5CDD505-2E9C-101B-9397-08002B2CF9AE}" pid="4" name="KSOTemplateDocerSaveRecord">
    <vt:lpwstr>eyJoZGlkIjoiYzEzOWM4Zjg5ODcwNDdmOGVjN2RlNDg3NTliOGIwMDciLCJ1c2VySWQiOiI2MjY3ODM0MzUifQ==</vt:lpwstr>
  </property>
</Properties>
</file>